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E0A" w:rsidRPr="009E2335" w:rsidRDefault="00966E0A" w:rsidP="000D23B8">
      <w:pPr>
        <w:jc w:val="right"/>
        <w:rPr>
          <w:color w:val="002060"/>
          <w:sz w:val="24"/>
          <w:szCs w:val="24"/>
          <w:lang w:eastAsia="ja-JP"/>
        </w:rPr>
      </w:pPr>
      <w:bookmarkStart w:id="0" w:name="_GoBack"/>
      <w:bookmarkEnd w:id="0"/>
      <w:r w:rsidRPr="009E2335">
        <w:rPr>
          <w:color w:val="002060"/>
          <w:sz w:val="24"/>
          <w:szCs w:val="24"/>
          <w:lang w:eastAsia="ja-JP"/>
        </w:rPr>
        <w:t>Al</w:t>
      </w:r>
      <w:r w:rsidR="009E2335" w:rsidRPr="009E2335">
        <w:rPr>
          <w:color w:val="002060"/>
          <w:sz w:val="24"/>
          <w:szCs w:val="24"/>
          <w:lang w:eastAsia="ja-JP"/>
        </w:rPr>
        <w:t xml:space="preserve"> Dirigente Scolastico</w:t>
      </w:r>
    </w:p>
    <w:p w:rsidR="00966E0A" w:rsidRPr="009E2335" w:rsidRDefault="009E2335" w:rsidP="00EE4C35">
      <w:pPr>
        <w:jc w:val="right"/>
        <w:rPr>
          <w:color w:val="002060"/>
          <w:sz w:val="24"/>
          <w:szCs w:val="24"/>
          <w:lang w:eastAsia="ja-JP"/>
        </w:rPr>
      </w:pPr>
      <w:r w:rsidRPr="009E2335">
        <w:rPr>
          <w:color w:val="002060"/>
          <w:sz w:val="24"/>
          <w:szCs w:val="24"/>
          <w:lang w:eastAsia="ja-JP"/>
        </w:rPr>
        <w:t xml:space="preserve">II Circolo </w:t>
      </w:r>
      <w:r w:rsidR="00966E0A" w:rsidRPr="009E2335">
        <w:rPr>
          <w:color w:val="002060"/>
          <w:sz w:val="24"/>
          <w:szCs w:val="24"/>
          <w:lang w:eastAsia="ja-JP"/>
        </w:rPr>
        <w:t>BRONTE</w:t>
      </w:r>
    </w:p>
    <w:p w:rsidR="00966E0A" w:rsidRPr="009E2335" w:rsidRDefault="00966E0A" w:rsidP="00EE4C35">
      <w:pPr>
        <w:jc w:val="center"/>
        <w:rPr>
          <w:b/>
          <w:color w:val="002060"/>
          <w:sz w:val="24"/>
          <w:szCs w:val="24"/>
          <w:lang w:eastAsia="ja-JP"/>
        </w:rPr>
      </w:pPr>
    </w:p>
    <w:p w:rsidR="00255728" w:rsidRPr="009E2335" w:rsidRDefault="00EE4C35" w:rsidP="000D23B8">
      <w:pPr>
        <w:spacing w:line="360" w:lineRule="auto"/>
        <w:jc w:val="both"/>
        <w:rPr>
          <w:color w:val="002060"/>
          <w:sz w:val="24"/>
          <w:szCs w:val="24"/>
          <w:lang w:eastAsia="ja-JP"/>
        </w:rPr>
      </w:pPr>
      <w:r w:rsidRPr="009E2335">
        <w:rPr>
          <w:b/>
          <w:color w:val="002060"/>
          <w:sz w:val="24"/>
          <w:szCs w:val="24"/>
          <w:lang w:eastAsia="ja-JP"/>
        </w:rPr>
        <w:t xml:space="preserve">OGGETTO: </w:t>
      </w:r>
      <w:r w:rsidR="000D23B8" w:rsidRPr="000D23B8">
        <w:rPr>
          <w:color w:val="002060"/>
          <w:sz w:val="24"/>
          <w:szCs w:val="24"/>
          <w:lang w:eastAsia="ja-JP"/>
        </w:rPr>
        <w:t>domanda di iscrizione al piano di formazione per docenti e personale ATA</w:t>
      </w:r>
      <w:r w:rsidR="000D23B8" w:rsidRPr="009E2335">
        <w:rPr>
          <w:b/>
          <w:color w:val="002060"/>
          <w:sz w:val="24"/>
          <w:szCs w:val="24"/>
          <w:lang w:eastAsia="ja-JP"/>
        </w:rPr>
        <w:t xml:space="preserve"> </w:t>
      </w:r>
      <w:r w:rsidR="000D23B8">
        <w:rPr>
          <w:color w:val="002060"/>
          <w:sz w:val="24"/>
          <w:szCs w:val="24"/>
          <w:lang w:eastAsia="ja-JP"/>
        </w:rPr>
        <w:t>A.S.</w:t>
      </w:r>
      <w:r w:rsidRPr="009E2335">
        <w:rPr>
          <w:color w:val="002060"/>
          <w:sz w:val="24"/>
          <w:szCs w:val="24"/>
          <w:lang w:eastAsia="ja-JP"/>
        </w:rPr>
        <w:t xml:space="preserve"> 2016/2017</w:t>
      </w:r>
      <w:r w:rsidR="000D23B8">
        <w:rPr>
          <w:color w:val="002060"/>
          <w:sz w:val="24"/>
          <w:szCs w:val="24"/>
          <w:lang w:eastAsia="ja-JP"/>
        </w:rPr>
        <w:t>.</w:t>
      </w:r>
    </w:p>
    <w:p w:rsidR="000D23B8" w:rsidRDefault="000D23B8" w:rsidP="00FB19DA">
      <w:pPr>
        <w:spacing w:line="360" w:lineRule="auto"/>
        <w:rPr>
          <w:color w:val="002060"/>
          <w:sz w:val="24"/>
          <w:szCs w:val="24"/>
          <w:lang w:eastAsia="ja-JP"/>
        </w:rPr>
      </w:pPr>
    </w:p>
    <w:p w:rsidR="00EE4C35" w:rsidRPr="009E2335" w:rsidRDefault="000E3AEB" w:rsidP="00FB19DA">
      <w:pPr>
        <w:spacing w:line="360" w:lineRule="auto"/>
        <w:rPr>
          <w:color w:val="002060"/>
          <w:sz w:val="24"/>
          <w:szCs w:val="24"/>
          <w:lang w:eastAsia="ja-JP"/>
        </w:rPr>
      </w:pPr>
      <w:r w:rsidRPr="009E2335">
        <w:rPr>
          <w:color w:val="002060"/>
          <w:sz w:val="24"/>
          <w:szCs w:val="24"/>
          <w:lang w:eastAsia="ja-JP"/>
        </w:rPr>
        <w:t>Il/la sottoscritt</w:t>
      </w:r>
      <w:r w:rsidR="00FB19DA">
        <w:rPr>
          <w:color w:val="002060"/>
          <w:sz w:val="24"/>
          <w:szCs w:val="24"/>
          <w:lang w:eastAsia="ja-JP"/>
        </w:rPr>
        <w:t>o/a</w:t>
      </w:r>
      <w:r w:rsidRPr="009E2335">
        <w:rPr>
          <w:color w:val="002060"/>
          <w:sz w:val="24"/>
          <w:szCs w:val="24"/>
          <w:lang w:eastAsia="ja-JP"/>
        </w:rPr>
        <w:t xml:space="preserve"> </w:t>
      </w:r>
      <w:r w:rsidR="00255728" w:rsidRPr="009E2335">
        <w:rPr>
          <w:color w:val="002060"/>
          <w:sz w:val="24"/>
          <w:szCs w:val="24"/>
          <w:lang w:eastAsia="ja-JP"/>
        </w:rPr>
        <w:t>_______</w:t>
      </w:r>
      <w:r w:rsidR="009E2335">
        <w:rPr>
          <w:color w:val="002060"/>
          <w:sz w:val="24"/>
          <w:szCs w:val="24"/>
          <w:lang w:eastAsia="ja-JP"/>
        </w:rPr>
        <w:t>_____________________________nato/a_</w:t>
      </w:r>
      <w:r w:rsidR="00FB19DA">
        <w:rPr>
          <w:color w:val="002060"/>
          <w:sz w:val="24"/>
          <w:szCs w:val="24"/>
          <w:lang w:eastAsia="ja-JP"/>
        </w:rPr>
        <w:t>________</w:t>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255728" w:rsidRPr="009E2335">
        <w:rPr>
          <w:color w:val="002060"/>
          <w:sz w:val="24"/>
          <w:szCs w:val="24"/>
          <w:lang w:eastAsia="ja-JP"/>
        </w:rPr>
        <w:softHyphen/>
      </w:r>
      <w:r w:rsidR="009E2335">
        <w:rPr>
          <w:color w:val="002060"/>
          <w:sz w:val="24"/>
          <w:szCs w:val="24"/>
          <w:lang w:eastAsia="ja-JP"/>
        </w:rPr>
        <w:softHyphen/>
      </w:r>
      <w:r w:rsidR="009E2335">
        <w:rPr>
          <w:color w:val="002060"/>
          <w:sz w:val="24"/>
          <w:szCs w:val="24"/>
          <w:lang w:eastAsia="ja-JP"/>
        </w:rPr>
        <w:softHyphen/>
      </w:r>
      <w:r w:rsidR="009E2335">
        <w:rPr>
          <w:color w:val="002060"/>
          <w:sz w:val="24"/>
          <w:szCs w:val="24"/>
          <w:lang w:eastAsia="ja-JP"/>
        </w:rPr>
        <w:softHyphen/>
      </w:r>
      <w:r w:rsidR="009E2335">
        <w:rPr>
          <w:color w:val="002060"/>
          <w:sz w:val="24"/>
          <w:szCs w:val="24"/>
          <w:lang w:eastAsia="ja-JP"/>
        </w:rPr>
        <w:softHyphen/>
      </w:r>
      <w:r w:rsidR="009E2335">
        <w:rPr>
          <w:color w:val="002060"/>
          <w:sz w:val="24"/>
          <w:szCs w:val="24"/>
          <w:lang w:eastAsia="ja-JP"/>
        </w:rPr>
        <w:softHyphen/>
      </w:r>
      <w:r w:rsidR="009E2335">
        <w:rPr>
          <w:color w:val="002060"/>
          <w:sz w:val="24"/>
          <w:szCs w:val="24"/>
          <w:lang w:eastAsia="ja-JP"/>
        </w:rPr>
        <w:softHyphen/>
      </w:r>
      <w:r w:rsidR="009E2335">
        <w:rPr>
          <w:color w:val="002060"/>
          <w:sz w:val="24"/>
          <w:szCs w:val="24"/>
          <w:lang w:eastAsia="ja-JP"/>
        </w:rPr>
        <w:softHyphen/>
      </w:r>
      <w:r w:rsidR="009E2335">
        <w:rPr>
          <w:color w:val="002060"/>
          <w:sz w:val="24"/>
          <w:szCs w:val="24"/>
          <w:lang w:eastAsia="ja-JP"/>
        </w:rPr>
        <w:softHyphen/>
      </w:r>
      <w:r w:rsidR="009E2335">
        <w:rPr>
          <w:color w:val="002060"/>
          <w:sz w:val="24"/>
          <w:szCs w:val="24"/>
          <w:lang w:eastAsia="ja-JP"/>
        </w:rPr>
        <w:softHyphen/>
      </w:r>
      <w:r w:rsidR="009E2335">
        <w:rPr>
          <w:color w:val="002060"/>
          <w:sz w:val="24"/>
          <w:szCs w:val="24"/>
          <w:lang w:eastAsia="ja-JP"/>
        </w:rPr>
        <w:softHyphen/>
      </w:r>
      <w:r w:rsidR="009E2335">
        <w:rPr>
          <w:color w:val="002060"/>
          <w:sz w:val="24"/>
          <w:szCs w:val="24"/>
          <w:lang w:eastAsia="ja-JP"/>
        </w:rPr>
        <w:softHyphen/>
      </w:r>
      <w:r w:rsidR="009E2335">
        <w:rPr>
          <w:color w:val="002060"/>
          <w:sz w:val="24"/>
          <w:szCs w:val="24"/>
          <w:lang w:eastAsia="ja-JP"/>
        </w:rPr>
        <w:softHyphen/>
      </w:r>
      <w:r w:rsidR="00FB19DA">
        <w:rPr>
          <w:color w:val="002060"/>
          <w:sz w:val="24"/>
          <w:szCs w:val="24"/>
          <w:lang w:eastAsia="ja-JP"/>
        </w:rPr>
        <w:t>il ____</w:t>
      </w:r>
      <w:r w:rsidR="009E2335">
        <w:rPr>
          <w:color w:val="002060"/>
          <w:sz w:val="24"/>
          <w:szCs w:val="24"/>
          <w:lang w:eastAsia="ja-JP"/>
        </w:rPr>
        <w:t xml:space="preserve">/____/_____ </w:t>
      </w:r>
      <w:r w:rsidR="00255728" w:rsidRPr="009E2335">
        <w:rPr>
          <w:color w:val="002060"/>
          <w:sz w:val="24"/>
          <w:szCs w:val="24"/>
          <w:lang w:eastAsia="ja-JP"/>
        </w:rPr>
        <w:t>re</w:t>
      </w:r>
      <w:r w:rsidR="009E2335">
        <w:rPr>
          <w:color w:val="002060"/>
          <w:sz w:val="24"/>
          <w:szCs w:val="24"/>
          <w:lang w:eastAsia="ja-JP"/>
        </w:rPr>
        <w:t>sidente a ______</w:t>
      </w:r>
      <w:r w:rsidR="00FB19DA">
        <w:rPr>
          <w:color w:val="002060"/>
          <w:sz w:val="24"/>
          <w:szCs w:val="24"/>
          <w:lang w:eastAsia="ja-JP"/>
        </w:rPr>
        <w:t>_____</w:t>
      </w:r>
      <w:r w:rsidR="00EE4C35" w:rsidRPr="009E2335">
        <w:rPr>
          <w:color w:val="002060"/>
          <w:sz w:val="24"/>
          <w:szCs w:val="24"/>
          <w:lang w:eastAsia="ja-JP"/>
        </w:rPr>
        <w:t>in via</w:t>
      </w:r>
      <w:r w:rsidR="00255728" w:rsidRPr="009E2335">
        <w:rPr>
          <w:color w:val="002060"/>
          <w:sz w:val="24"/>
          <w:szCs w:val="24"/>
          <w:lang w:eastAsia="ja-JP"/>
        </w:rPr>
        <w:t>____________________</w:t>
      </w:r>
      <w:r w:rsidR="00FB19DA">
        <w:rPr>
          <w:color w:val="002060"/>
          <w:sz w:val="24"/>
          <w:szCs w:val="24"/>
          <w:lang w:eastAsia="ja-JP"/>
        </w:rPr>
        <w:t>____</w:t>
      </w:r>
      <w:r w:rsidR="00EE4C35" w:rsidRPr="009E2335">
        <w:rPr>
          <w:color w:val="002060"/>
          <w:sz w:val="24"/>
          <w:szCs w:val="24"/>
          <w:lang w:eastAsia="ja-JP"/>
        </w:rPr>
        <w:t>n________</w:t>
      </w:r>
      <w:r w:rsidR="00FB19DA">
        <w:rPr>
          <w:color w:val="002060"/>
          <w:sz w:val="24"/>
          <w:szCs w:val="24"/>
          <w:lang w:eastAsia="ja-JP"/>
        </w:rPr>
        <w:t xml:space="preserve"> </w:t>
      </w:r>
      <w:r w:rsidR="00EE4C35" w:rsidRPr="009E2335">
        <w:rPr>
          <w:color w:val="002060"/>
          <w:sz w:val="24"/>
          <w:szCs w:val="24"/>
          <w:lang w:eastAsia="ja-JP"/>
        </w:rPr>
        <w:t>cap_______</w:t>
      </w:r>
      <w:r w:rsidR="00FB19DA">
        <w:rPr>
          <w:color w:val="002060"/>
          <w:sz w:val="24"/>
          <w:szCs w:val="24"/>
          <w:lang w:eastAsia="ja-JP"/>
        </w:rPr>
        <w:t>____________</w:t>
      </w:r>
    </w:p>
    <w:p w:rsidR="00255728" w:rsidRPr="009E2335" w:rsidRDefault="00EE4C35" w:rsidP="00FB19DA">
      <w:pPr>
        <w:spacing w:line="360" w:lineRule="auto"/>
        <w:rPr>
          <w:color w:val="002060"/>
          <w:sz w:val="24"/>
          <w:szCs w:val="24"/>
          <w:lang w:eastAsia="ja-JP"/>
        </w:rPr>
      </w:pPr>
      <w:r w:rsidRPr="009E2335">
        <w:rPr>
          <w:color w:val="002060"/>
          <w:sz w:val="24"/>
          <w:szCs w:val="24"/>
          <w:lang w:eastAsia="ja-JP"/>
        </w:rPr>
        <w:t>CF</w:t>
      </w:r>
      <w:r w:rsidR="00255728" w:rsidRPr="009E2335">
        <w:rPr>
          <w:color w:val="002060"/>
          <w:sz w:val="24"/>
          <w:szCs w:val="24"/>
          <w:lang w:eastAsia="ja-JP"/>
        </w:rPr>
        <w:t xml:space="preserve"> ___________________</w:t>
      </w:r>
      <w:r w:rsidR="009E2335">
        <w:rPr>
          <w:color w:val="002060"/>
          <w:sz w:val="24"/>
          <w:szCs w:val="24"/>
          <w:lang w:eastAsia="ja-JP"/>
        </w:rPr>
        <w:t>________tel.________________ e-mail</w:t>
      </w:r>
      <w:r w:rsidR="00255728" w:rsidRPr="009E2335">
        <w:rPr>
          <w:color w:val="002060"/>
          <w:sz w:val="24"/>
          <w:szCs w:val="24"/>
          <w:lang w:eastAsia="ja-JP"/>
        </w:rPr>
        <w:t>___________________</w:t>
      </w:r>
      <w:r w:rsidR="00DD3D85" w:rsidRPr="009E2335">
        <w:rPr>
          <w:color w:val="002060"/>
          <w:sz w:val="24"/>
          <w:szCs w:val="24"/>
          <w:lang w:eastAsia="ja-JP"/>
        </w:rPr>
        <w:t>__</w:t>
      </w:r>
      <w:r w:rsidRPr="009E2335">
        <w:rPr>
          <w:color w:val="002060"/>
          <w:sz w:val="24"/>
          <w:szCs w:val="24"/>
          <w:lang w:eastAsia="ja-JP"/>
        </w:rPr>
        <w:t>_____</w:t>
      </w:r>
    </w:p>
    <w:p w:rsidR="00E267C5" w:rsidRPr="009E2335" w:rsidRDefault="00E267C5" w:rsidP="00DD3D85">
      <w:pPr>
        <w:spacing w:line="276" w:lineRule="auto"/>
        <w:jc w:val="both"/>
        <w:rPr>
          <w:color w:val="002060"/>
          <w:sz w:val="24"/>
          <w:szCs w:val="24"/>
          <w:lang w:eastAsia="ja-JP"/>
        </w:rPr>
      </w:pPr>
    </w:p>
    <w:p w:rsidR="009E2335" w:rsidRPr="009E2335" w:rsidRDefault="009E2335" w:rsidP="00DD3D85">
      <w:pPr>
        <w:spacing w:line="276" w:lineRule="auto"/>
        <w:jc w:val="both"/>
        <w:rPr>
          <w:color w:val="002060"/>
          <w:sz w:val="24"/>
          <w:szCs w:val="24"/>
          <w:lang w:eastAsia="ja-JP"/>
        </w:rPr>
      </w:pPr>
      <w:r w:rsidRPr="009E2335">
        <w:rPr>
          <w:color w:val="002060"/>
          <w:sz w:val="24"/>
          <w:szCs w:val="24"/>
          <w:lang w:eastAsia="ja-JP"/>
        </w:rPr>
        <w:t>□ docente di Scuola dell’Infanzia</w:t>
      </w:r>
    </w:p>
    <w:p w:rsidR="009E2335" w:rsidRPr="009E2335" w:rsidRDefault="009E2335" w:rsidP="00DD3D85">
      <w:pPr>
        <w:spacing w:line="276" w:lineRule="auto"/>
        <w:jc w:val="both"/>
        <w:rPr>
          <w:color w:val="002060"/>
          <w:sz w:val="24"/>
          <w:szCs w:val="24"/>
          <w:lang w:eastAsia="ja-JP"/>
        </w:rPr>
      </w:pPr>
      <w:r w:rsidRPr="009E2335">
        <w:rPr>
          <w:color w:val="002060"/>
          <w:sz w:val="24"/>
          <w:szCs w:val="24"/>
          <w:lang w:eastAsia="ja-JP"/>
        </w:rPr>
        <w:t>□ docente di Scuola Primaria</w:t>
      </w:r>
    </w:p>
    <w:p w:rsidR="009E2335" w:rsidRPr="009E2335" w:rsidRDefault="00E267C5" w:rsidP="00E267C5">
      <w:pPr>
        <w:spacing w:line="276" w:lineRule="auto"/>
        <w:jc w:val="both"/>
        <w:rPr>
          <w:color w:val="002060"/>
          <w:sz w:val="24"/>
          <w:szCs w:val="24"/>
          <w:lang w:eastAsia="ja-JP"/>
        </w:rPr>
      </w:pPr>
      <w:r w:rsidRPr="009E2335">
        <w:rPr>
          <w:color w:val="002060"/>
          <w:sz w:val="24"/>
          <w:szCs w:val="24"/>
          <w:lang w:eastAsia="ja-JP"/>
        </w:rPr>
        <w:t xml:space="preserve">□ DSGA </w:t>
      </w:r>
    </w:p>
    <w:p w:rsidR="00C41F2E" w:rsidRDefault="00E267C5" w:rsidP="00C41F2E">
      <w:pPr>
        <w:spacing w:line="276" w:lineRule="auto"/>
        <w:jc w:val="both"/>
        <w:rPr>
          <w:color w:val="002060"/>
          <w:sz w:val="24"/>
          <w:szCs w:val="24"/>
          <w:lang w:eastAsia="ja-JP"/>
        </w:rPr>
      </w:pPr>
      <w:r w:rsidRPr="009E2335">
        <w:rPr>
          <w:color w:val="002060"/>
          <w:sz w:val="24"/>
          <w:szCs w:val="24"/>
          <w:lang w:eastAsia="ja-JP"/>
        </w:rPr>
        <w:t>□ Ass. Ammi</w:t>
      </w:r>
      <w:r w:rsidR="00EE4C35" w:rsidRPr="009E2335">
        <w:rPr>
          <w:color w:val="002060"/>
          <w:sz w:val="24"/>
          <w:szCs w:val="24"/>
          <w:lang w:eastAsia="ja-JP"/>
        </w:rPr>
        <w:t>nistrativo</w:t>
      </w:r>
      <w:r w:rsidRPr="009E2335">
        <w:rPr>
          <w:color w:val="002060"/>
          <w:sz w:val="24"/>
          <w:szCs w:val="24"/>
          <w:lang w:eastAsia="ja-JP"/>
        </w:rPr>
        <w:t xml:space="preserve"> </w:t>
      </w:r>
    </w:p>
    <w:p w:rsidR="00255728" w:rsidRPr="00C41F2E" w:rsidRDefault="00255728" w:rsidP="00C41F2E">
      <w:pPr>
        <w:spacing w:line="276" w:lineRule="auto"/>
        <w:jc w:val="center"/>
        <w:rPr>
          <w:color w:val="002060"/>
          <w:sz w:val="24"/>
          <w:szCs w:val="24"/>
          <w:lang w:eastAsia="ja-JP"/>
        </w:rPr>
      </w:pPr>
      <w:r w:rsidRPr="009E2335">
        <w:rPr>
          <w:b/>
          <w:color w:val="002060"/>
          <w:sz w:val="24"/>
          <w:szCs w:val="24"/>
          <w:lang w:eastAsia="ja-JP"/>
        </w:rPr>
        <w:t>CHIEDE</w:t>
      </w:r>
    </w:p>
    <w:p w:rsidR="00255728" w:rsidRDefault="009E2335" w:rsidP="00C41F2E">
      <w:pPr>
        <w:jc w:val="both"/>
        <w:rPr>
          <w:color w:val="002060"/>
          <w:sz w:val="24"/>
          <w:szCs w:val="24"/>
          <w:lang w:eastAsia="ja-JP"/>
        </w:rPr>
      </w:pPr>
      <w:r w:rsidRPr="009E2335">
        <w:rPr>
          <w:color w:val="002060"/>
          <w:sz w:val="24"/>
          <w:szCs w:val="24"/>
          <w:lang w:eastAsia="ja-JP"/>
        </w:rPr>
        <w:t xml:space="preserve">Di partecipare </w:t>
      </w:r>
      <w:r w:rsidR="002D4D36" w:rsidRPr="009E2335">
        <w:rPr>
          <w:color w:val="002060"/>
          <w:sz w:val="24"/>
          <w:szCs w:val="24"/>
          <w:lang w:eastAsia="ja-JP"/>
        </w:rPr>
        <w:t xml:space="preserve">al Corso </w:t>
      </w:r>
      <w:r w:rsidR="00E267C5" w:rsidRPr="009E2335">
        <w:rPr>
          <w:color w:val="002060"/>
          <w:sz w:val="24"/>
          <w:szCs w:val="24"/>
          <w:lang w:eastAsia="ja-JP"/>
        </w:rPr>
        <w:t xml:space="preserve">di formazione </w:t>
      </w:r>
      <w:r w:rsidR="00EE4C35" w:rsidRPr="009E2335">
        <w:rPr>
          <w:color w:val="002060"/>
          <w:sz w:val="24"/>
          <w:szCs w:val="24"/>
          <w:lang w:eastAsia="ja-JP"/>
        </w:rPr>
        <w:t xml:space="preserve"> </w:t>
      </w:r>
      <w:r w:rsidR="00FB19DA">
        <w:rPr>
          <w:color w:val="002060"/>
          <w:sz w:val="24"/>
          <w:szCs w:val="24"/>
          <w:lang w:eastAsia="ja-JP"/>
        </w:rPr>
        <w:t>nella seguente Unità Formativa</w:t>
      </w:r>
      <w:r w:rsidR="00C41F2E">
        <w:rPr>
          <w:color w:val="002060"/>
          <w:sz w:val="24"/>
          <w:szCs w:val="24"/>
          <w:lang w:eastAsia="ja-JP"/>
        </w:rPr>
        <w:t>:</w:t>
      </w:r>
    </w:p>
    <w:tbl>
      <w:tblPr>
        <w:tblStyle w:val="Grigliatabella"/>
        <w:tblW w:w="10632" w:type="dxa"/>
        <w:tblInd w:w="-34" w:type="dxa"/>
        <w:tblLook w:val="04A0" w:firstRow="1" w:lastRow="0" w:firstColumn="1" w:lastColumn="0" w:noHBand="0" w:noVBand="1"/>
      </w:tblPr>
      <w:tblGrid>
        <w:gridCol w:w="851"/>
        <w:gridCol w:w="3969"/>
        <w:gridCol w:w="4536"/>
        <w:gridCol w:w="851"/>
        <w:gridCol w:w="425"/>
      </w:tblGrid>
      <w:tr w:rsidR="00C41F2E" w:rsidTr="00C41F2E">
        <w:tc>
          <w:tcPr>
            <w:tcW w:w="851" w:type="dxa"/>
            <w:vMerge w:val="restart"/>
          </w:tcPr>
          <w:p w:rsidR="00C41F2E" w:rsidRPr="00FB19DA" w:rsidRDefault="0021571B" w:rsidP="00FB19DA">
            <w:pPr>
              <w:spacing w:line="360" w:lineRule="auto"/>
              <w:jc w:val="center"/>
              <w:rPr>
                <w:b/>
                <w:color w:val="002060"/>
                <w:sz w:val="24"/>
                <w:szCs w:val="24"/>
                <w:lang w:eastAsia="ja-JP"/>
              </w:rPr>
            </w:pPr>
            <w:r>
              <w:rPr>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75.5pt;margin-top:112.9pt;width:183.45pt;height:11pt;rotation:90;z-index:251660288;mso-position-horizontal-relative:text;mso-position-vertical-relative:text;mso-width-relative:page;mso-height-relative:page" fillcolor="black">
                  <v:shadow color="#868686"/>
                  <v:textpath style="font-family:&quot;Arial Black&quot;;font-size:18pt;v-rotate-letters:t;v-text-kern:t" trim="t" fitpath="t" string="personale docente"/>
                </v:shape>
              </w:pict>
            </w:r>
          </w:p>
        </w:tc>
        <w:tc>
          <w:tcPr>
            <w:tcW w:w="3969" w:type="dxa"/>
          </w:tcPr>
          <w:p w:rsidR="00C41F2E" w:rsidRPr="00FB19DA" w:rsidRDefault="00C41F2E" w:rsidP="00FB19DA">
            <w:pPr>
              <w:spacing w:line="360" w:lineRule="auto"/>
              <w:jc w:val="center"/>
              <w:rPr>
                <w:b/>
                <w:color w:val="002060"/>
                <w:sz w:val="24"/>
                <w:szCs w:val="24"/>
                <w:lang w:eastAsia="ja-JP"/>
              </w:rPr>
            </w:pPr>
            <w:r w:rsidRPr="00FB19DA">
              <w:rPr>
                <w:b/>
                <w:color w:val="002060"/>
                <w:sz w:val="24"/>
                <w:szCs w:val="24"/>
                <w:lang w:eastAsia="ja-JP"/>
              </w:rPr>
              <w:t>Priorità strategica nazionale</w:t>
            </w:r>
          </w:p>
        </w:tc>
        <w:tc>
          <w:tcPr>
            <w:tcW w:w="4536" w:type="dxa"/>
          </w:tcPr>
          <w:p w:rsidR="00C41F2E" w:rsidRPr="00FB19DA" w:rsidRDefault="00C41F2E" w:rsidP="00FB19DA">
            <w:pPr>
              <w:spacing w:line="360" w:lineRule="auto"/>
              <w:jc w:val="center"/>
              <w:rPr>
                <w:b/>
                <w:color w:val="002060"/>
                <w:sz w:val="24"/>
                <w:szCs w:val="24"/>
                <w:lang w:eastAsia="ja-JP"/>
              </w:rPr>
            </w:pPr>
            <w:r w:rsidRPr="00FB19DA">
              <w:rPr>
                <w:b/>
                <w:color w:val="002060"/>
                <w:sz w:val="24"/>
                <w:szCs w:val="24"/>
                <w:lang w:eastAsia="ja-JP"/>
              </w:rPr>
              <w:t>Titolo U.F.</w:t>
            </w:r>
          </w:p>
        </w:tc>
        <w:tc>
          <w:tcPr>
            <w:tcW w:w="851" w:type="dxa"/>
          </w:tcPr>
          <w:p w:rsidR="00C41F2E" w:rsidRPr="00FB19DA" w:rsidRDefault="00C41F2E" w:rsidP="00FB19DA">
            <w:pPr>
              <w:spacing w:line="360" w:lineRule="auto"/>
              <w:jc w:val="center"/>
              <w:rPr>
                <w:b/>
                <w:color w:val="002060"/>
                <w:sz w:val="24"/>
                <w:szCs w:val="24"/>
                <w:lang w:eastAsia="ja-JP"/>
              </w:rPr>
            </w:pPr>
            <w:r w:rsidRPr="00FB19DA">
              <w:rPr>
                <w:b/>
                <w:color w:val="002060"/>
                <w:sz w:val="24"/>
                <w:szCs w:val="24"/>
                <w:lang w:eastAsia="ja-JP"/>
              </w:rPr>
              <w:t>ore</w:t>
            </w:r>
          </w:p>
        </w:tc>
        <w:tc>
          <w:tcPr>
            <w:tcW w:w="425" w:type="dxa"/>
          </w:tcPr>
          <w:p w:rsidR="00C41F2E" w:rsidRPr="00FB19DA" w:rsidRDefault="00C41F2E" w:rsidP="00FB19DA">
            <w:pPr>
              <w:spacing w:line="360" w:lineRule="auto"/>
              <w:jc w:val="center"/>
              <w:rPr>
                <w:b/>
                <w:color w:val="002060"/>
                <w:sz w:val="24"/>
                <w:szCs w:val="24"/>
                <w:lang w:eastAsia="ja-JP"/>
              </w:rPr>
            </w:pPr>
          </w:p>
        </w:tc>
      </w:tr>
      <w:tr w:rsidR="00C41F2E" w:rsidTr="00C41F2E">
        <w:tc>
          <w:tcPr>
            <w:tcW w:w="851" w:type="dxa"/>
            <w:vMerge/>
          </w:tcPr>
          <w:p w:rsidR="00C41F2E" w:rsidRDefault="00C41F2E" w:rsidP="002A4F37">
            <w:pPr>
              <w:rPr>
                <w:color w:val="002060"/>
                <w:sz w:val="24"/>
                <w:szCs w:val="24"/>
                <w:lang w:eastAsia="ja-JP"/>
              </w:rPr>
            </w:pPr>
          </w:p>
        </w:tc>
        <w:tc>
          <w:tcPr>
            <w:tcW w:w="3969" w:type="dxa"/>
          </w:tcPr>
          <w:p w:rsidR="00C41F2E" w:rsidRDefault="00C41F2E" w:rsidP="002A4F37">
            <w:pPr>
              <w:rPr>
                <w:color w:val="002060"/>
                <w:sz w:val="24"/>
                <w:szCs w:val="24"/>
                <w:lang w:eastAsia="ja-JP"/>
              </w:rPr>
            </w:pPr>
            <w:r>
              <w:rPr>
                <w:color w:val="002060"/>
                <w:sz w:val="24"/>
                <w:szCs w:val="24"/>
                <w:lang w:eastAsia="ja-JP"/>
              </w:rPr>
              <w:t>Didattica per competenze e innovazione metodologica</w:t>
            </w:r>
          </w:p>
        </w:tc>
        <w:tc>
          <w:tcPr>
            <w:tcW w:w="4536" w:type="dxa"/>
          </w:tcPr>
          <w:p w:rsidR="00C41F2E" w:rsidRDefault="00C41F2E" w:rsidP="002A4F37">
            <w:pPr>
              <w:rPr>
                <w:color w:val="002060"/>
                <w:sz w:val="24"/>
                <w:szCs w:val="24"/>
                <w:lang w:eastAsia="ja-JP"/>
              </w:rPr>
            </w:pPr>
            <w:r>
              <w:rPr>
                <w:color w:val="002060"/>
                <w:sz w:val="24"/>
                <w:szCs w:val="24"/>
                <w:lang w:eastAsia="ja-JP"/>
              </w:rPr>
              <w:t>Didattica e valutazione per competenze Scuola dell’Infanzia e Primaria</w:t>
            </w:r>
          </w:p>
        </w:tc>
        <w:tc>
          <w:tcPr>
            <w:tcW w:w="851" w:type="dxa"/>
          </w:tcPr>
          <w:p w:rsidR="00C41F2E" w:rsidRDefault="00C41F2E" w:rsidP="00FB19DA">
            <w:pPr>
              <w:spacing w:line="360" w:lineRule="auto"/>
              <w:jc w:val="center"/>
              <w:rPr>
                <w:color w:val="002060"/>
                <w:sz w:val="24"/>
                <w:szCs w:val="24"/>
                <w:lang w:eastAsia="ja-JP"/>
              </w:rPr>
            </w:pPr>
            <w:r>
              <w:rPr>
                <w:color w:val="002060"/>
                <w:sz w:val="24"/>
                <w:szCs w:val="24"/>
                <w:lang w:eastAsia="ja-JP"/>
              </w:rPr>
              <w:t>30</w:t>
            </w:r>
          </w:p>
        </w:tc>
        <w:tc>
          <w:tcPr>
            <w:tcW w:w="425" w:type="dxa"/>
          </w:tcPr>
          <w:p w:rsidR="00C41F2E" w:rsidRDefault="00C41F2E" w:rsidP="009E2335">
            <w:pPr>
              <w:spacing w:line="360" w:lineRule="auto"/>
              <w:rPr>
                <w:color w:val="002060"/>
                <w:sz w:val="24"/>
                <w:szCs w:val="24"/>
                <w:lang w:eastAsia="ja-JP"/>
              </w:rPr>
            </w:pPr>
          </w:p>
        </w:tc>
      </w:tr>
      <w:tr w:rsidR="00C41F2E" w:rsidTr="00C41F2E">
        <w:tc>
          <w:tcPr>
            <w:tcW w:w="851" w:type="dxa"/>
            <w:vMerge/>
          </w:tcPr>
          <w:p w:rsidR="00C41F2E" w:rsidRDefault="00C41F2E" w:rsidP="002A4F37">
            <w:pPr>
              <w:rPr>
                <w:color w:val="002060"/>
                <w:sz w:val="24"/>
                <w:szCs w:val="24"/>
                <w:lang w:eastAsia="ja-JP"/>
              </w:rPr>
            </w:pPr>
          </w:p>
        </w:tc>
        <w:tc>
          <w:tcPr>
            <w:tcW w:w="3969" w:type="dxa"/>
          </w:tcPr>
          <w:p w:rsidR="00C41F2E" w:rsidRDefault="00C41F2E" w:rsidP="002A4F37">
            <w:pPr>
              <w:rPr>
                <w:color w:val="002060"/>
                <w:sz w:val="24"/>
                <w:szCs w:val="24"/>
                <w:lang w:eastAsia="ja-JP"/>
              </w:rPr>
            </w:pPr>
            <w:r>
              <w:rPr>
                <w:color w:val="002060"/>
                <w:sz w:val="24"/>
                <w:szCs w:val="24"/>
                <w:lang w:eastAsia="ja-JP"/>
              </w:rPr>
              <w:t>Didattica per competenze e innovazione metodologica</w:t>
            </w:r>
          </w:p>
        </w:tc>
        <w:tc>
          <w:tcPr>
            <w:tcW w:w="4536" w:type="dxa"/>
          </w:tcPr>
          <w:p w:rsidR="00C41F2E" w:rsidRDefault="00C41F2E" w:rsidP="002A4F37">
            <w:pPr>
              <w:rPr>
                <w:color w:val="002060"/>
                <w:sz w:val="24"/>
                <w:szCs w:val="24"/>
                <w:lang w:eastAsia="ja-JP"/>
              </w:rPr>
            </w:pPr>
            <w:r>
              <w:rPr>
                <w:color w:val="002060"/>
                <w:sz w:val="24"/>
                <w:szCs w:val="24"/>
                <w:lang w:eastAsia="ja-JP"/>
              </w:rPr>
              <w:t>Didattica e valutazione per competenze Scuola Primaria e secondaria di I grado</w:t>
            </w:r>
          </w:p>
        </w:tc>
        <w:tc>
          <w:tcPr>
            <w:tcW w:w="851" w:type="dxa"/>
          </w:tcPr>
          <w:p w:rsidR="00C41F2E" w:rsidRDefault="00C41F2E" w:rsidP="00FB19DA">
            <w:pPr>
              <w:spacing w:line="360" w:lineRule="auto"/>
              <w:jc w:val="center"/>
              <w:rPr>
                <w:color w:val="002060"/>
                <w:sz w:val="24"/>
                <w:szCs w:val="24"/>
                <w:lang w:eastAsia="ja-JP"/>
              </w:rPr>
            </w:pPr>
            <w:r>
              <w:rPr>
                <w:color w:val="002060"/>
                <w:sz w:val="24"/>
                <w:szCs w:val="24"/>
                <w:lang w:eastAsia="ja-JP"/>
              </w:rPr>
              <w:t>30</w:t>
            </w:r>
          </w:p>
        </w:tc>
        <w:tc>
          <w:tcPr>
            <w:tcW w:w="425" w:type="dxa"/>
          </w:tcPr>
          <w:p w:rsidR="00C41F2E" w:rsidRDefault="00C41F2E" w:rsidP="009E2335">
            <w:pPr>
              <w:spacing w:line="360" w:lineRule="auto"/>
              <w:rPr>
                <w:color w:val="002060"/>
                <w:sz w:val="24"/>
                <w:szCs w:val="24"/>
                <w:lang w:eastAsia="ja-JP"/>
              </w:rPr>
            </w:pPr>
          </w:p>
        </w:tc>
      </w:tr>
      <w:tr w:rsidR="00C41F2E" w:rsidTr="00C41F2E">
        <w:trPr>
          <w:trHeight w:val="496"/>
        </w:trPr>
        <w:tc>
          <w:tcPr>
            <w:tcW w:w="851" w:type="dxa"/>
            <w:vMerge/>
          </w:tcPr>
          <w:p w:rsidR="00C41F2E" w:rsidRDefault="00C41F2E" w:rsidP="002A4F37">
            <w:pPr>
              <w:rPr>
                <w:color w:val="002060"/>
                <w:sz w:val="24"/>
                <w:szCs w:val="24"/>
                <w:lang w:eastAsia="ja-JP"/>
              </w:rPr>
            </w:pPr>
          </w:p>
        </w:tc>
        <w:tc>
          <w:tcPr>
            <w:tcW w:w="3969" w:type="dxa"/>
          </w:tcPr>
          <w:p w:rsidR="00C41F2E" w:rsidRDefault="00C41F2E" w:rsidP="002A4F37">
            <w:pPr>
              <w:rPr>
                <w:color w:val="002060"/>
                <w:sz w:val="24"/>
                <w:szCs w:val="24"/>
                <w:lang w:eastAsia="ja-JP"/>
              </w:rPr>
            </w:pPr>
            <w:r>
              <w:rPr>
                <w:color w:val="002060"/>
                <w:sz w:val="24"/>
                <w:szCs w:val="24"/>
                <w:lang w:eastAsia="ja-JP"/>
              </w:rPr>
              <w:t>Valutazione e miglioramento</w:t>
            </w:r>
          </w:p>
        </w:tc>
        <w:tc>
          <w:tcPr>
            <w:tcW w:w="4536" w:type="dxa"/>
          </w:tcPr>
          <w:p w:rsidR="00C41F2E" w:rsidRDefault="00C41F2E" w:rsidP="002A4F37">
            <w:pPr>
              <w:rPr>
                <w:color w:val="002060"/>
                <w:sz w:val="24"/>
                <w:szCs w:val="24"/>
                <w:lang w:eastAsia="ja-JP"/>
              </w:rPr>
            </w:pPr>
            <w:r>
              <w:rPr>
                <w:color w:val="002060"/>
                <w:sz w:val="24"/>
                <w:szCs w:val="24"/>
                <w:lang w:eastAsia="ja-JP"/>
              </w:rPr>
              <w:t>Dal RAV al PDM: programmazione, pianificazione e valutazione</w:t>
            </w:r>
          </w:p>
        </w:tc>
        <w:tc>
          <w:tcPr>
            <w:tcW w:w="851" w:type="dxa"/>
          </w:tcPr>
          <w:p w:rsidR="00C41F2E" w:rsidRDefault="00C41F2E" w:rsidP="00FB19DA">
            <w:pPr>
              <w:spacing w:line="360" w:lineRule="auto"/>
              <w:jc w:val="center"/>
              <w:rPr>
                <w:color w:val="002060"/>
                <w:sz w:val="24"/>
                <w:szCs w:val="24"/>
                <w:lang w:eastAsia="ja-JP"/>
              </w:rPr>
            </w:pPr>
            <w:r>
              <w:rPr>
                <w:color w:val="002060"/>
                <w:sz w:val="24"/>
                <w:szCs w:val="24"/>
                <w:lang w:eastAsia="ja-JP"/>
              </w:rPr>
              <w:t>30</w:t>
            </w:r>
          </w:p>
        </w:tc>
        <w:tc>
          <w:tcPr>
            <w:tcW w:w="425" w:type="dxa"/>
          </w:tcPr>
          <w:p w:rsidR="00C41F2E" w:rsidRDefault="00C41F2E" w:rsidP="009E2335">
            <w:pPr>
              <w:spacing w:line="360" w:lineRule="auto"/>
              <w:rPr>
                <w:color w:val="002060"/>
                <w:sz w:val="24"/>
                <w:szCs w:val="24"/>
                <w:lang w:eastAsia="ja-JP"/>
              </w:rPr>
            </w:pPr>
          </w:p>
        </w:tc>
      </w:tr>
      <w:tr w:rsidR="00C41F2E" w:rsidTr="00C41F2E">
        <w:tc>
          <w:tcPr>
            <w:tcW w:w="851" w:type="dxa"/>
            <w:vMerge/>
          </w:tcPr>
          <w:p w:rsidR="00C41F2E" w:rsidRDefault="00C41F2E" w:rsidP="002A4F37">
            <w:pPr>
              <w:rPr>
                <w:color w:val="002060"/>
                <w:sz w:val="24"/>
                <w:szCs w:val="24"/>
                <w:lang w:eastAsia="ja-JP"/>
              </w:rPr>
            </w:pPr>
          </w:p>
        </w:tc>
        <w:tc>
          <w:tcPr>
            <w:tcW w:w="3969" w:type="dxa"/>
          </w:tcPr>
          <w:p w:rsidR="00C41F2E" w:rsidRDefault="00C41F2E" w:rsidP="002A4F37">
            <w:pPr>
              <w:rPr>
                <w:color w:val="002060"/>
                <w:sz w:val="24"/>
                <w:szCs w:val="24"/>
                <w:lang w:eastAsia="ja-JP"/>
              </w:rPr>
            </w:pPr>
            <w:r>
              <w:rPr>
                <w:color w:val="002060"/>
                <w:sz w:val="24"/>
                <w:szCs w:val="24"/>
                <w:lang w:eastAsia="ja-JP"/>
              </w:rPr>
              <w:t>Autonomia didattica e organizzativa</w:t>
            </w:r>
          </w:p>
        </w:tc>
        <w:tc>
          <w:tcPr>
            <w:tcW w:w="4536" w:type="dxa"/>
          </w:tcPr>
          <w:p w:rsidR="00C41F2E" w:rsidRDefault="00C41F2E" w:rsidP="002A4F37">
            <w:pPr>
              <w:rPr>
                <w:color w:val="002060"/>
                <w:sz w:val="24"/>
                <w:szCs w:val="24"/>
                <w:lang w:eastAsia="ja-JP"/>
              </w:rPr>
            </w:pPr>
            <w:r>
              <w:rPr>
                <w:color w:val="002060"/>
                <w:sz w:val="24"/>
                <w:szCs w:val="24"/>
                <w:lang w:eastAsia="ja-JP"/>
              </w:rPr>
              <w:t>Autonomia didattica e organizzativa nella scuola primaria/secondaria di I e II grado</w:t>
            </w:r>
          </w:p>
        </w:tc>
        <w:tc>
          <w:tcPr>
            <w:tcW w:w="851" w:type="dxa"/>
          </w:tcPr>
          <w:p w:rsidR="00C41F2E" w:rsidRDefault="00C41F2E" w:rsidP="00FB19DA">
            <w:pPr>
              <w:spacing w:line="360" w:lineRule="auto"/>
              <w:jc w:val="center"/>
              <w:rPr>
                <w:color w:val="002060"/>
                <w:sz w:val="24"/>
                <w:szCs w:val="24"/>
                <w:lang w:eastAsia="ja-JP"/>
              </w:rPr>
            </w:pPr>
            <w:r>
              <w:rPr>
                <w:color w:val="002060"/>
                <w:sz w:val="24"/>
                <w:szCs w:val="24"/>
                <w:lang w:eastAsia="ja-JP"/>
              </w:rPr>
              <w:t>30</w:t>
            </w:r>
          </w:p>
        </w:tc>
        <w:tc>
          <w:tcPr>
            <w:tcW w:w="425" w:type="dxa"/>
          </w:tcPr>
          <w:p w:rsidR="00C41F2E" w:rsidRDefault="00C41F2E" w:rsidP="009E2335">
            <w:pPr>
              <w:spacing w:line="360" w:lineRule="auto"/>
              <w:rPr>
                <w:color w:val="002060"/>
                <w:sz w:val="24"/>
                <w:szCs w:val="24"/>
                <w:lang w:eastAsia="ja-JP"/>
              </w:rPr>
            </w:pPr>
          </w:p>
        </w:tc>
      </w:tr>
      <w:tr w:rsidR="00C41F2E" w:rsidTr="00C41F2E">
        <w:tc>
          <w:tcPr>
            <w:tcW w:w="851" w:type="dxa"/>
            <w:vMerge/>
          </w:tcPr>
          <w:p w:rsidR="00C41F2E" w:rsidRDefault="00C41F2E" w:rsidP="002A4F37">
            <w:pPr>
              <w:rPr>
                <w:color w:val="002060"/>
                <w:sz w:val="24"/>
                <w:szCs w:val="24"/>
                <w:lang w:eastAsia="ja-JP"/>
              </w:rPr>
            </w:pPr>
          </w:p>
        </w:tc>
        <w:tc>
          <w:tcPr>
            <w:tcW w:w="3969" w:type="dxa"/>
          </w:tcPr>
          <w:p w:rsidR="00C41F2E" w:rsidRDefault="00C41F2E" w:rsidP="002A4F37">
            <w:pPr>
              <w:rPr>
                <w:color w:val="002060"/>
                <w:sz w:val="24"/>
                <w:szCs w:val="24"/>
                <w:lang w:eastAsia="ja-JP"/>
              </w:rPr>
            </w:pPr>
            <w:r>
              <w:rPr>
                <w:color w:val="002060"/>
                <w:sz w:val="24"/>
                <w:szCs w:val="24"/>
                <w:lang w:eastAsia="ja-JP"/>
              </w:rPr>
              <w:t>Autonomia didattica e organizzativa</w:t>
            </w:r>
          </w:p>
        </w:tc>
        <w:tc>
          <w:tcPr>
            <w:tcW w:w="4536" w:type="dxa"/>
          </w:tcPr>
          <w:p w:rsidR="00C41F2E" w:rsidRPr="000D23B8" w:rsidRDefault="00C41F2E" w:rsidP="000D23B8">
            <w:pPr>
              <w:rPr>
                <w:color w:val="002060"/>
                <w:sz w:val="24"/>
                <w:szCs w:val="24"/>
                <w:lang w:eastAsia="ja-JP"/>
              </w:rPr>
            </w:pPr>
            <w:r>
              <w:rPr>
                <w:color w:val="002060"/>
                <w:sz w:val="24"/>
                <w:szCs w:val="24"/>
                <w:lang w:eastAsia="ja-JP"/>
              </w:rPr>
              <w:t>Organizzazione e comunicazione efficace</w:t>
            </w:r>
          </w:p>
        </w:tc>
        <w:tc>
          <w:tcPr>
            <w:tcW w:w="851" w:type="dxa"/>
          </w:tcPr>
          <w:p w:rsidR="00C41F2E" w:rsidRDefault="00C41F2E" w:rsidP="00FB19DA">
            <w:pPr>
              <w:spacing w:line="360" w:lineRule="auto"/>
              <w:jc w:val="center"/>
              <w:rPr>
                <w:color w:val="002060"/>
                <w:sz w:val="24"/>
                <w:szCs w:val="24"/>
                <w:lang w:eastAsia="ja-JP"/>
              </w:rPr>
            </w:pPr>
            <w:r>
              <w:rPr>
                <w:color w:val="002060"/>
                <w:sz w:val="24"/>
                <w:szCs w:val="24"/>
                <w:lang w:eastAsia="ja-JP"/>
              </w:rPr>
              <w:t>30</w:t>
            </w:r>
          </w:p>
        </w:tc>
        <w:tc>
          <w:tcPr>
            <w:tcW w:w="425" w:type="dxa"/>
          </w:tcPr>
          <w:p w:rsidR="00C41F2E" w:rsidRDefault="00C41F2E" w:rsidP="009E2335">
            <w:pPr>
              <w:spacing w:line="360" w:lineRule="auto"/>
              <w:rPr>
                <w:color w:val="002060"/>
                <w:sz w:val="24"/>
                <w:szCs w:val="24"/>
                <w:lang w:eastAsia="ja-JP"/>
              </w:rPr>
            </w:pPr>
          </w:p>
        </w:tc>
      </w:tr>
      <w:tr w:rsidR="00C41F2E" w:rsidTr="00C41F2E">
        <w:trPr>
          <w:trHeight w:val="309"/>
        </w:trPr>
        <w:tc>
          <w:tcPr>
            <w:tcW w:w="851" w:type="dxa"/>
            <w:vMerge/>
          </w:tcPr>
          <w:p w:rsidR="00C41F2E" w:rsidRDefault="00C41F2E" w:rsidP="002A4F37">
            <w:pPr>
              <w:rPr>
                <w:color w:val="002060"/>
                <w:sz w:val="24"/>
                <w:szCs w:val="24"/>
                <w:lang w:eastAsia="ja-JP"/>
              </w:rPr>
            </w:pPr>
          </w:p>
        </w:tc>
        <w:tc>
          <w:tcPr>
            <w:tcW w:w="3969" w:type="dxa"/>
            <w:vMerge w:val="restart"/>
          </w:tcPr>
          <w:p w:rsidR="00C41F2E" w:rsidRDefault="00C41F2E" w:rsidP="002A4F37">
            <w:pPr>
              <w:rPr>
                <w:color w:val="002060"/>
                <w:sz w:val="24"/>
                <w:szCs w:val="24"/>
                <w:lang w:eastAsia="ja-JP"/>
              </w:rPr>
            </w:pPr>
          </w:p>
          <w:p w:rsidR="00C41F2E" w:rsidRDefault="00C41F2E" w:rsidP="002A4F37">
            <w:pPr>
              <w:rPr>
                <w:color w:val="002060"/>
                <w:sz w:val="24"/>
                <w:szCs w:val="24"/>
                <w:lang w:eastAsia="ja-JP"/>
              </w:rPr>
            </w:pPr>
            <w:r>
              <w:rPr>
                <w:color w:val="002060"/>
                <w:sz w:val="24"/>
                <w:szCs w:val="24"/>
                <w:lang w:eastAsia="ja-JP"/>
              </w:rPr>
              <w:t>Lingua inglese e/o altre lingue straniere</w:t>
            </w:r>
          </w:p>
        </w:tc>
        <w:tc>
          <w:tcPr>
            <w:tcW w:w="4536" w:type="dxa"/>
          </w:tcPr>
          <w:p w:rsidR="00C41F2E" w:rsidRDefault="00C41F2E" w:rsidP="002A4F37">
            <w:pPr>
              <w:rPr>
                <w:color w:val="002060"/>
                <w:sz w:val="24"/>
                <w:szCs w:val="24"/>
                <w:lang w:eastAsia="ja-JP"/>
              </w:rPr>
            </w:pPr>
            <w:r>
              <w:rPr>
                <w:color w:val="002060"/>
                <w:sz w:val="24"/>
                <w:szCs w:val="24"/>
                <w:lang w:eastAsia="ja-JP"/>
              </w:rPr>
              <w:t>Inglese livello A2</w:t>
            </w:r>
            <w:r w:rsidR="00CE5119">
              <w:rPr>
                <w:color w:val="002060"/>
                <w:sz w:val="24"/>
                <w:szCs w:val="24"/>
                <w:lang w:eastAsia="ja-JP"/>
              </w:rPr>
              <w:t xml:space="preserve"> (docenti scuola primaria)</w:t>
            </w:r>
          </w:p>
        </w:tc>
        <w:tc>
          <w:tcPr>
            <w:tcW w:w="851" w:type="dxa"/>
          </w:tcPr>
          <w:p w:rsidR="00C41F2E" w:rsidRDefault="00C41F2E" w:rsidP="00FB19DA">
            <w:pPr>
              <w:spacing w:line="360" w:lineRule="auto"/>
              <w:jc w:val="center"/>
              <w:rPr>
                <w:color w:val="002060"/>
                <w:sz w:val="24"/>
                <w:szCs w:val="24"/>
                <w:lang w:eastAsia="ja-JP"/>
              </w:rPr>
            </w:pPr>
            <w:r>
              <w:rPr>
                <w:color w:val="002060"/>
                <w:sz w:val="24"/>
                <w:szCs w:val="24"/>
                <w:lang w:eastAsia="ja-JP"/>
              </w:rPr>
              <w:t>50</w:t>
            </w:r>
          </w:p>
        </w:tc>
        <w:tc>
          <w:tcPr>
            <w:tcW w:w="425" w:type="dxa"/>
          </w:tcPr>
          <w:p w:rsidR="00C41F2E" w:rsidRDefault="00C41F2E" w:rsidP="009E2335">
            <w:pPr>
              <w:spacing w:line="360" w:lineRule="auto"/>
              <w:rPr>
                <w:color w:val="002060"/>
                <w:sz w:val="24"/>
                <w:szCs w:val="24"/>
                <w:lang w:eastAsia="ja-JP"/>
              </w:rPr>
            </w:pPr>
          </w:p>
        </w:tc>
      </w:tr>
      <w:tr w:rsidR="00C41F2E" w:rsidTr="00C41F2E">
        <w:trPr>
          <w:trHeight w:val="309"/>
        </w:trPr>
        <w:tc>
          <w:tcPr>
            <w:tcW w:w="851" w:type="dxa"/>
            <w:vMerge/>
          </w:tcPr>
          <w:p w:rsidR="00C41F2E" w:rsidRDefault="00C41F2E" w:rsidP="002A4F37">
            <w:pPr>
              <w:rPr>
                <w:color w:val="002060"/>
                <w:sz w:val="24"/>
                <w:szCs w:val="24"/>
                <w:lang w:eastAsia="ja-JP"/>
              </w:rPr>
            </w:pPr>
          </w:p>
        </w:tc>
        <w:tc>
          <w:tcPr>
            <w:tcW w:w="3969" w:type="dxa"/>
            <w:vMerge/>
          </w:tcPr>
          <w:p w:rsidR="00C41F2E" w:rsidRDefault="00C41F2E" w:rsidP="002A4F37">
            <w:pPr>
              <w:rPr>
                <w:color w:val="002060"/>
                <w:sz w:val="24"/>
                <w:szCs w:val="24"/>
                <w:lang w:eastAsia="ja-JP"/>
              </w:rPr>
            </w:pPr>
          </w:p>
        </w:tc>
        <w:tc>
          <w:tcPr>
            <w:tcW w:w="4536" w:type="dxa"/>
          </w:tcPr>
          <w:p w:rsidR="00C41F2E" w:rsidRDefault="00C41F2E" w:rsidP="002A4F37">
            <w:pPr>
              <w:rPr>
                <w:color w:val="002060"/>
                <w:sz w:val="24"/>
                <w:szCs w:val="24"/>
                <w:lang w:eastAsia="ja-JP"/>
              </w:rPr>
            </w:pPr>
            <w:r>
              <w:rPr>
                <w:color w:val="002060"/>
                <w:sz w:val="24"/>
                <w:szCs w:val="24"/>
                <w:lang w:eastAsia="ja-JP"/>
              </w:rPr>
              <w:t>Inglese livello B1</w:t>
            </w:r>
            <w:r w:rsidR="00CE5119">
              <w:rPr>
                <w:color w:val="002060"/>
                <w:sz w:val="24"/>
                <w:szCs w:val="24"/>
                <w:lang w:eastAsia="ja-JP"/>
              </w:rPr>
              <w:t xml:space="preserve"> (docenti scuola primaria)</w:t>
            </w:r>
          </w:p>
        </w:tc>
        <w:tc>
          <w:tcPr>
            <w:tcW w:w="851" w:type="dxa"/>
          </w:tcPr>
          <w:p w:rsidR="00C41F2E" w:rsidRDefault="00C41F2E" w:rsidP="00FB19DA">
            <w:pPr>
              <w:spacing w:line="360" w:lineRule="auto"/>
              <w:jc w:val="center"/>
              <w:rPr>
                <w:color w:val="002060"/>
                <w:sz w:val="24"/>
                <w:szCs w:val="24"/>
                <w:lang w:eastAsia="ja-JP"/>
              </w:rPr>
            </w:pPr>
            <w:r>
              <w:rPr>
                <w:color w:val="002060"/>
                <w:sz w:val="24"/>
                <w:szCs w:val="24"/>
                <w:lang w:eastAsia="ja-JP"/>
              </w:rPr>
              <w:t>50</w:t>
            </w:r>
          </w:p>
        </w:tc>
        <w:tc>
          <w:tcPr>
            <w:tcW w:w="425" w:type="dxa"/>
          </w:tcPr>
          <w:p w:rsidR="00C41F2E" w:rsidRDefault="00C41F2E" w:rsidP="009E2335">
            <w:pPr>
              <w:spacing w:line="360" w:lineRule="auto"/>
              <w:rPr>
                <w:color w:val="002060"/>
                <w:sz w:val="24"/>
                <w:szCs w:val="24"/>
                <w:lang w:eastAsia="ja-JP"/>
              </w:rPr>
            </w:pPr>
          </w:p>
        </w:tc>
      </w:tr>
      <w:tr w:rsidR="00C41F2E" w:rsidTr="00C41F2E">
        <w:trPr>
          <w:trHeight w:val="309"/>
        </w:trPr>
        <w:tc>
          <w:tcPr>
            <w:tcW w:w="851" w:type="dxa"/>
            <w:vMerge/>
          </w:tcPr>
          <w:p w:rsidR="00C41F2E" w:rsidRDefault="00C41F2E" w:rsidP="002A4F37">
            <w:pPr>
              <w:rPr>
                <w:color w:val="002060"/>
                <w:sz w:val="24"/>
                <w:szCs w:val="24"/>
                <w:lang w:eastAsia="ja-JP"/>
              </w:rPr>
            </w:pPr>
          </w:p>
        </w:tc>
        <w:tc>
          <w:tcPr>
            <w:tcW w:w="3969" w:type="dxa"/>
            <w:vMerge/>
          </w:tcPr>
          <w:p w:rsidR="00C41F2E" w:rsidRDefault="00C41F2E" w:rsidP="002A4F37">
            <w:pPr>
              <w:rPr>
                <w:color w:val="002060"/>
                <w:sz w:val="24"/>
                <w:szCs w:val="24"/>
                <w:lang w:eastAsia="ja-JP"/>
              </w:rPr>
            </w:pPr>
          </w:p>
        </w:tc>
        <w:tc>
          <w:tcPr>
            <w:tcW w:w="4536" w:type="dxa"/>
          </w:tcPr>
          <w:p w:rsidR="00C41F2E" w:rsidRDefault="00C41F2E" w:rsidP="002A4F37">
            <w:pPr>
              <w:rPr>
                <w:color w:val="002060"/>
                <w:sz w:val="24"/>
                <w:szCs w:val="24"/>
                <w:lang w:eastAsia="ja-JP"/>
              </w:rPr>
            </w:pPr>
            <w:r>
              <w:rPr>
                <w:color w:val="002060"/>
                <w:sz w:val="24"/>
                <w:szCs w:val="24"/>
                <w:lang w:eastAsia="ja-JP"/>
              </w:rPr>
              <w:t>Inglese livello B2</w:t>
            </w:r>
            <w:r w:rsidR="00CE5119">
              <w:rPr>
                <w:color w:val="002060"/>
                <w:sz w:val="24"/>
                <w:szCs w:val="24"/>
                <w:lang w:eastAsia="ja-JP"/>
              </w:rPr>
              <w:t xml:space="preserve"> (docenti scuola primaria)</w:t>
            </w:r>
          </w:p>
        </w:tc>
        <w:tc>
          <w:tcPr>
            <w:tcW w:w="851" w:type="dxa"/>
          </w:tcPr>
          <w:p w:rsidR="00C41F2E" w:rsidRDefault="00C41F2E" w:rsidP="00FB19DA">
            <w:pPr>
              <w:spacing w:line="360" w:lineRule="auto"/>
              <w:jc w:val="center"/>
              <w:rPr>
                <w:color w:val="002060"/>
                <w:sz w:val="24"/>
                <w:szCs w:val="24"/>
                <w:lang w:eastAsia="ja-JP"/>
              </w:rPr>
            </w:pPr>
            <w:r>
              <w:rPr>
                <w:color w:val="002060"/>
                <w:sz w:val="24"/>
                <w:szCs w:val="24"/>
                <w:lang w:eastAsia="ja-JP"/>
              </w:rPr>
              <w:t>50</w:t>
            </w:r>
          </w:p>
        </w:tc>
        <w:tc>
          <w:tcPr>
            <w:tcW w:w="425" w:type="dxa"/>
          </w:tcPr>
          <w:p w:rsidR="00C41F2E" w:rsidRDefault="00C41F2E" w:rsidP="009E2335">
            <w:pPr>
              <w:spacing w:line="360" w:lineRule="auto"/>
              <w:rPr>
                <w:color w:val="002060"/>
                <w:sz w:val="24"/>
                <w:szCs w:val="24"/>
                <w:lang w:eastAsia="ja-JP"/>
              </w:rPr>
            </w:pPr>
          </w:p>
        </w:tc>
      </w:tr>
      <w:tr w:rsidR="00C41F2E" w:rsidTr="00C41F2E">
        <w:trPr>
          <w:trHeight w:val="309"/>
        </w:trPr>
        <w:tc>
          <w:tcPr>
            <w:tcW w:w="851" w:type="dxa"/>
            <w:vMerge/>
          </w:tcPr>
          <w:p w:rsidR="00C41F2E" w:rsidRDefault="00C41F2E" w:rsidP="002A4F37">
            <w:pPr>
              <w:rPr>
                <w:color w:val="002060"/>
                <w:sz w:val="24"/>
                <w:szCs w:val="24"/>
                <w:lang w:eastAsia="ja-JP"/>
              </w:rPr>
            </w:pPr>
          </w:p>
        </w:tc>
        <w:tc>
          <w:tcPr>
            <w:tcW w:w="3969" w:type="dxa"/>
          </w:tcPr>
          <w:p w:rsidR="00C41F2E" w:rsidRDefault="00C41F2E" w:rsidP="002A4F37">
            <w:pPr>
              <w:rPr>
                <w:color w:val="002060"/>
                <w:sz w:val="24"/>
                <w:szCs w:val="24"/>
                <w:lang w:eastAsia="ja-JP"/>
              </w:rPr>
            </w:pPr>
            <w:r>
              <w:rPr>
                <w:color w:val="002060"/>
                <w:sz w:val="24"/>
                <w:szCs w:val="24"/>
                <w:lang w:eastAsia="ja-JP"/>
              </w:rPr>
              <w:t>Inclusione e disabilità</w:t>
            </w:r>
          </w:p>
        </w:tc>
        <w:tc>
          <w:tcPr>
            <w:tcW w:w="4536" w:type="dxa"/>
          </w:tcPr>
          <w:p w:rsidR="00C41F2E" w:rsidRDefault="00C41F2E" w:rsidP="002A4F37">
            <w:pPr>
              <w:rPr>
                <w:color w:val="002060"/>
                <w:sz w:val="24"/>
                <w:szCs w:val="24"/>
                <w:lang w:eastAsia="ja-JP"/>
              </w:rPr>
            </w:pPr>
            <w:r>
              <w:rPr>
                <w:color w:val="002060"/>
                <w:sz w:val="24"/>
                <w:szCs w:val="24"/>
                <w:lang w:eastAsia="ja-JP"/>
              </w:rPr>
              <w:t>Dalla didattica tradizionale alla didattica inclusiva: DSA e BES</w:t>
            </w:r>
          </w:p>
        </w:tc>
        <w:tc>
          <w:tcPr>
            <w:tcW w:w="851" w:type="dxa"/>
          </w:tcPr>
          <w:p w:rsidR="00C41F2E" w:rsidRDefault="00C41F2E" w:rsidP="00FB19DA">
            <w:pPr>
              <w:spacing w:line="360" w:lineRule="auto"/>
              <w:jc w:val="center"/>
              <w:rPr>
                <w:color w:val="002060"/>
                <w:sz w:val="24"/>
                <w:szCs w:val="24"/>
                <w:lang w:eastAsia="ja-JP"/>
              </w:rPr>
            </w:pPr>
            <w:r>
              <w:rPr>
                <w:color w:val="002060"/>
                <w:sz w:val="24"/>
                <w:szCs w:val="24"/>
                <w:lang w:eastAsia="ja-JP"/>
              </w:rPr>
              <w:t>30</w:t>
            </w:r>
          </w:p>
        </w:tc>
        <w:tc>
          <w:tcPr>
            <w:tcW w:w="425" w:type="dxa"/>
          </w:tcPr>
          <w:p w:rsidR="00C41F2E" w:rsidRDefault="00C41F2E" w:rsidP="009E2335">
            <w:pPr>
              <w:spacing w:line="360" w:lineRule="auto"/>
              <w:rPr>
                <w:color w:val="002060"/>
                <w:sz w:val="24"/>
                <w:szCs w:val="24"/>
                <w:lang w:eastAsia="ja-JP"/>
              </w:rPr>
            </w:pPr>
          </w:p>
        </w:tc>
      </w:tr>
      <w:tr w:rsidR="00C41F2E" w:rsidTr="00C41F2E">
        <w:trPr>
          <w:trHeight w:val="232"/>
        </w:trPr>
        <w:tc>
          <w:tcPr>
            <w:tcW w:w="851" w:type="dxa"/>
            <w:vMerge/>
          </w:tcPr>
          <w:p w:rsidR="00C41F2E" w:rsidRDefault="00C41F2E" w:rsidP="002A4F37">
            <w:pPr>
              <w:rPr>
                <w:color w:val="002060"/>
                <w:sz w:val="24"/>
                <w:szCs w:val="24"/>
                <w:lang w:eastAsia="ja-JP"/>
              </w:rPr>
            </w:pPr>
          </w:p>
        </w:tc>
        <w:tc>
          <w:tcPr>
            <w:tcW w:w="3969" w:type="dxa"/>
            <w:vMerge w:val="restart"/>
          </w:tcPr>
          <w:p w:rsidR="00C41F2E" w:rsidRDefault="00C41F2E" w:rsidP="002A4F37">
            <w:pPr>
              <w:rPr>
                <w:color w:val="002060"/>
                <w:sz w:val="24"/>
                <w:szCs w:val="24"/>
                <w:lang w:eastAsia="ja-JP"/>
              </w:rPr>
            </w:pPr>
            <w:r>
              <w:rPr>
                <w:color w:val="002060"/>
                <w:sz w:val="24"/>
                <w:szCs w:val="24"/>
                <w:lang w:eastAsia="ja-JP"/>
              </w:rPr>
              <w:t xml:space="preserve">Coesione sociale prevenzione del disagio giovanile </w:t>
            </w:r>
          </w:p>
        </w:tc>
        <w:tc>
          <w:tcPr>
            <w:tcW w:w="4536" w:type="dxa"/>
          </w:tcPr>
          <w:p w:rsidR="00C41F2E" w:rsidRDefault="00C41F2E" w:rsidP="002A4F37">
            <w:pPr>
              <w:rPr>
                <w:color w:val="002060"/>
                <w:sz w:val="24"/>
                <w:szCs w:val="24"/>
                <w:lang w:eastAsia="ja-JP"/>
              </w:rPr>
            </w:pPr>
            <w:r>
              <w:rPr>
                <w:color w:val="002060"/>
                <w:sz w:val="24"/>
                <w:szCs w:val="24"/>
                <w:lang w:eastAsia="ja-JP"/>
              </w:rPr>
              <w:t>Media education: Bullismo e Cyberbullismo</w:t>
            </w:r>
          </w:p>
          <w:p w:rsidR="00CE5119" w:rsidRDefault="00CE5119" w:rsidP="002A4F37">
            <w:pPr>
              <w:rPr>
                <w:color w:val="002060"/>
                <w:sz w:val="24"/>
                <w:szCs w:val="24"/>
                <w:lang w:eastAsia="ja-JP"/>
              </w:rPr>
            </w:pPr>
            <w:r>
              <w:rPr>
                <w:color w:val="002060"/>
                <w:sz w:val="24"/>
                <w:szCs w:val="24"/>
                <w:lang w:eastAsia="ja-JP"/>
              </w:rPr>
              <w:t>(docenti scuola primaria)</w:t>
            </w:r>
          </w:p>
        </w:tc>
        <w:tc>
          <w:tcPr>
            <w:tcW w:w="851" w:type="dxa"/>
          </w:tcPr>
          <w:p w:rsidR="00C41F2E" w:rsidRDefault="00C41F2E" w:rsidP="00FB19DA">
            <w:pPr>
              <w:spacing w:line="360" w:lineRule="auto"/>
              <w:jc w:val="center"/>
              <w:rPr>
                <w:color w:val="002060"/>
                <w:sz w:val="24"/>
                <w:szCs w:val="24"/>
                <w:lang w:eastAsia="ja-JP"/>
              </w:rPr>
            </w:pPr>
            <w:r>
              <w:rPr>
                <w:color w:val="002060"/>
                <w:sz w:val="24"/>
                <w:szCs w:val="24"/>
                <w:lang w:eastAsia="ja-JP"/>
              </w:rPr>
              <w:t>30</w:t>
            </w:r>
          </w:p>
        </w:tc>
        <w:tc>
          <w:tcPr>
            <w:tcW w:w="425" w:type="dxa"/>
          </w:tcPr>
          <w:p w:rsidR="00C41F2E" w:rsidRDefault="00C41F2E" w:rsidP="009E2335">
            <w:pPr>
              <w:spacing w:line="360" w:lineRule="auto"/>
              <w:rPr>
                <w:color w:val="002060"/>
                <w:sz w:val="24"/>
                <w:szCs w:val="24"/>
                <w:lang w:eastAsia="ja-JP"/>
              </w:rPr>
            </w:pPr>
          </w:p>
        </w:tc>
      </w:tr>
      <w:tr w:rsidR="00C41F2E" w:rsidTr="00C41F2E">
        <w:trPr>
          <w:trHeight w:val="231"/>
        </w:trPr>
        <w:tc>
          <w:tcPr>
            <w:tcW w:w="851" w:type="dxa"/>
            <w:vMerge/>
          </w:tcPr>
          <w:p w:rsidR="00C41F2E" w:rsidRDefault="00C41F2E" w:rsidP="002A4F37">
            <w:pPr>
              <w:rPr>
                <w:color w:val="002060"/>
                <w:sz w:val="24"/>
                <w:szCs w:val="24"/>
                <w:lang w:eastAsia="ja-JP"/>
              </w:rPr>
            </w:pPr>
          </w:p>
        </w:tc>
        <w:tc>
          <w:tcPr>
            <w:tcW w:w="3969" w:type="dxa"/>
            <w:vMerge/>
          </w:tcPr>
          <w:p w:rsidR="00C41F2E" w:rsidRDefault="00C41F2E" w:rsidP="002A4F37">
            <w:pPr>
              <w:rPr>
                <w:color w:val="002060"/>
                <w:sz w:val="24"/>
                <w:szCs w:val="24"/>
                <w:lang w:eastAsia="ja-JP"/>
              </w:rPr>
            </w:pPr>
          </w:p>
        </w:tc>
        <w:tc>
          <w:tcPr>
            <w:tcW w:w="4536" w:type="dxa"/>
          </w:tcPr>
          <w:p w:rsidR="00C41F2E" w:rsidRDefault="00C41F2E" w:rsidP="002A4F37">
            <w:pPr>
              <w:rPr>
                <w:color w:val="002060"/>
                <w:sz w:val="24"/>
                <w:szCs w:val="24"/>
                <w:lang w:eastAsia="ja-JP"/>
              </w:rPr>
            </w:pPr>
            <w:r>
              <w:rPr>
                <w:color w:val="002060"/>
                <w:sz w:val="24"/>
                <w:szCs w:val="24"/>
                <w:lang w:eastAsia="ja-JP"/>
              </w:rPr>
              <w:t>Il gruppo: strumento per l’inclusione e la prevenzione del disagio</w:t>
            </w:r>
          </w:p>
        </w:tc>
        <w:tc>
          <w:tcPr>
            <w:tcW w:w="851" w:type="dxa"/>
          </w:tcPr>
          <w:p w:rsidR="00C41F2E" w:rsidRDefault="00C41F2E" w:rsidP="00FB19DA">
            <w:pPr>
              <w:spacing w:line="360" w:lineRule="auto"/>
              <w:jc w:val="center"/>
              <w:rPr>
                <w:color w:val="002060"/>
                <w:sz w:val="24"/>
                <w:szCs w:val="24"/>
                <w:lang w:eastAsia="ja-JP"/>
              </w:rPr>
            </w:pPr>
            <w:r>
              <w:rPr>
                <w:color w:val="002060"/>
                <w:sz w:val="24"/>
                <w:szCs w:val="24"/>
                <w:lang w:eastAsia="ja-JP"/>
              </w:rPr>
              <w:t>30</w:t>
            </w:r>
          </w:p>
        </w:tc>
        <w:tc>
          <w:tcPr>
            <w:tcW w:w="425" w:type="dxa"/>
          </w:tcPr>
          <w:p w:rsidR="00C41F2E" w:rsidRDefault="00C41F2E" w:rsidP="009E2335">
            <w:pPr>
              <w:spacing w:line="360" w:lineRule="auto"/>
              <w:rPr>
                <w:color w:val="002060"/>
                <w:sz w:val="24"/>
                <w:szCs w:val="24"/>
                <w:lang w:eastAsia="ja-JP"/>
              </w:rPr>
            </w:pPr>
          </w:p>
        </w:tc>
      </w:tr>
    </w:tbl>
    <w:p w:rsidR="000D23B8" w:rsidRDefault="000D23B8" w:rsidP="00255728">
      <w:pPr>
        <w:spacing w:line="360" w:lineRule="auto"/>
        <w:rPr>
          <w:color w:val="002060"/>
          <w:sz w:val="24"/>
          <w:szCs w:val="24"/>
          <w:lang w:eastAsia="ja-JP"/>
        </w:rPr>
      </w:pPr>
    </w:p>
    <w:p w:rsidR="00C77DC7" w:rsidRDefault="00C77DC7" w:rsidP="00255728">
      <w:pPr>
        <w:spacing w:line="360" w:lineRule="auto"/>
        <w:rPr>
          <w:color w:val="002060"/>
          <w:sz w:val="24"/>
          <w:szCs w:val="24"/>
          <w:lang w:eastAsia="ja-JP"/>
        </w:rPr>
      </w:pPr>
    </w:p>
    <w:tbl>
      <w:tblPr>
        <w:tblStyle w:val="Grigliatabella"/>
        <w:tblW w:w="10314" w:type="dxa"/>
        <w:tblLook w:val="04A0" w:firstRow="1" w:lastRow="0" w:firstColumn="1" w:lastColumn="0" w:noHBand="0" w:noVBand="1"/>
      </w:tblPr>
      <w:tblGrid>
        <w:gridCol w:w="817"/>
        <w:gridCol w:w="1203"/>
        <w:gridCol w:w="3791"/>
        <w:gridCol w:w="3511"/>
        <w:gridCol w:w="567"/>
        <w:gridCol w:w="425"/>
      </w:tblGrid>
      <w:tr w:rsidR="00262BCB" w:rsidTr="00262BCB">
        <w:tc>
          <w:tcPr>
            <w:tcW w:w="817" w:type="dxa"/>
            <w:vMerge w:val="restart"/>
          </w:tcPr>
          <w:p w:rsidR="00262BCB" w:rsidRDefault="0021571B" w:rsidP="00255728">
            <w:pPr>
              <w:spacing w:line="360" w:lineRule="auto"/>
              <w:rPr>
                <w:color w:val="002060"/>
                <w:sz w:val="24"/>
                <w:szCs w:val="24"/>
                <w:lang w:eastAsia="ja-JP"/>
              </w:rPr>
            </w:pPr>
            <w:r>
              <w:rPr>
                <w:noProof/>
                <w:color w:val="002060"/>
                <w:sz w:val="24"/>
                <w:szCs w:val="24"/>
              </w:rPr>
              <w:lastRenderedPageBreak/>
              <w:pict>
                <v:shape id="_x0000_s1028" type="#_x0000_t136" style="position:absolute;margin-left:-76.2pt;margin-top:97.05pt;width:183.45pt;height:11pt;rotation:90;z-index:251661312;mso-position-horizontal-relative:text;mso-position-vertical-relative:text;mso-width-relative:page;mso-height-relative:page" fillcolor="black">
                  <v:shadow color="#868686"/>
                  <v:textpath style="font-family:&quot;Arial Black&quot;;font-size:18pt;v-rotate-letters:t;v-text-kern:t" trim="t" fitpath="t" string="personale ATA"/>
                </v:shape>
              </w:pict>
            </w:r>
          </w:p>
        </w:tc>
        <w:tc>
          <w:tcPr>
            <w:tcW w:w="1203" w:type="dxa"/>
          </w:tcPr>
          <w:p w:rsidR="00262BCB" w:rsidRPr="00C77DC7" w:rsidRDefault="00262BCB" w:rsidP="00255728">
            <w:pPr>
              <w:spacing w:line="360" w:lineRule="auto"/>
              <w:rPr>
                <w:b/>
                <w:color w:val="002060"/>
                <w:sz w:val="24"/>
                <w:szCs w:val="24"/>
                <w:lang w:eastAsia="ja-JP"/>
              </w:rPr>
            </w:pPr>
            <w:r w:rsidRPr="00C77DC7">
              <w:rPr>
                <w:b/>
                <w:color w:val="002060"/>
                <w:sz w:val="24"/>
                <w:szCs w:val="24"/>
                <w:lang w:eastAsia="ja-JP"/>
              </w:rPr>
              <w:t>Area del personale</w:t>
            </w:r>
          </w:p>
        </w:tc>
        <w:tc>
          <w:tcPr>
            <w:tcW w:w="3791" w:type="dxa"/>
          </w:tcPr>
          <w:p w:rsidR="00262BCB" w:rsidRPr="00C77DC7" w:rsidRDefault="00262BCB" w:rsidP="00255728">
            <w:pPr>
              <w:spacing w:line="360" w:lineRule="auto"/>
              <w:rPr>
                <w:b/>
                <w:color w:val="002060"/>
                <w:sz w:val="24"/>
                <w:szCs w:val="24"/>
                <w:lang w:eastAsia="ja-JP"/>
              </w:rPr>
            </w:pPr>
            <w:r w:rsidRPr="00C77DC7">
              <w:rPr>
                <w:b/>
                <w:color w:val="002060"/>
                <w:sz w:val="24"/>
                <w:szCs w:val="24"/>
                <w:lang w:eastAsia="ja-JP"/>
              </w:rPr>
              <w:t>Area tematica</w:t>
            </w:r>
          </w:p>
        </w:tc>
        <w:tc>
          <w:tcPr>
            <w:tcW w:w="3511" w:type="dxa"/>
          </w:tcPr>
          <w:p w:rsidR="00262BCB" w:rsidRPr="00C77DC7" w:rsidRDefault="00262BCB" w:rsidP="00255728">
            <w:pPr>
              <w:spacing w:line="360" w:lineRule="auto"/>
              <w:rPr>
                <w:b/>
                <w:color w:val="002060"/>
                <w:sz w:val="24"/>
                <w:szCs w:val="24"/>
                <w:lang w:eastAsia="ja-JP"/>
              </w:rPr>
            </w:pPr>
            <w:r w:rsidRPr="00C77DC7">
              <w:rPr>
                <w:b/>
                <w:color w:val="002060"/>
                <w:sz w:val="24"/>
                <w:szCs w:val="24"/>
                <w:lang w:eastAsia="ja-JP"/>
              </w:rPr>
              <w:t>Titolo U.F.</w:t>
            </w:r>
          </w:p>
        </w:tc>
        <w:tc>
          <w:tcPr>
            <w:tcW w:w="567" w:type="dxa"/>
          </w:tcPr>
          <w:p w:rsidR="00262BCB" w:rsidRPr="00C77DC7" w:rsidRDefault="00262BCB" w:rsidP="00255728">
            <w:pPr>
              <w:spacing w:line="360" w:lineRule="auto"/>
              <w:rPr>
                <w:b/>
                <w:color w:val="002060"/>
                <w:sz w:val="24"/>
                <w:szCs w:val="24"/>
                <w:lang w:eastAsia="ja-JP"/>
              </w:rPr>
            </w:pPr>
            <w:r w:rsidRPr="00C77DC7">
              <w:rPr>
                <w:b/>
                <w:color w:val="002060"/>
                <w:sz w:val="24"/>
                <w:szCs w:val="24"/>
                <w:lang w:eastAsia="ja-JP"/>
              </w:rPr>
              <w:t>ore</w:t>
            </w:r>
          </w:p>
        </w:tc>
        <w:tc>
          <w:tcPr>
            <w:tcW w:w="425" w:type="dxa"/>
          </w:tcPr>
          <w:p w:rsidR="00262BCB" w:rsidRDefault="00262BCB" w:rsidP="00255728">
            <w:pPr>
              <w:spacing w:line="360" w:lineRule="auto"/>
              <w:rPr>
                <w:color w:val="002060"/>
                <w:sz w:val="24"/>
                <w:szCs w:val="24"/>
                <w:lang w:eastAsia="ja-JP"/>
              </w:rPr>
            </w:pPr>
          </w:p>
        </w:tc>
      </w:tr>
      <w:tr w:rsidR="00262BCB" w:rsidTr="00262BCB">
        <w:tc>
          <w:tcPr>
            <w:tcW w:w="817" w:type="dxa"/>
            <w:vMerge/>
          </w:tcPr>
          <w:p w:rsidR="00262BCB" w:rsidRDefault="00262BCB" w:rsidP="00255728">
            <w:pPr>
              <w:spacing w:line="360" w:lineRule="auto"/>
              <w:rPr>
                <w:color w:val="002060"/>
                <w:sz w:val="24"/>
                <w:szCs w:val="24"/>
                <w:lang w:eastAsia="ja-JP"/>
              </w:rPr>
            </w:pPr>
          </w:p>
        </w:tc>
        <w:tc>
          <w:tcPr>
            <w:tcW w:w="1203" w:type="dxa"/>
          </w:tcPr>
          <w:p w:rsidR="00262BCB" w:rsidRPr="00C77DC7" w:rsidRDefault="00262BCB" w:rsidP="00255728">
            <w:pPr>
              <w:spacing w:line="360" w:lineRule="auto"/>
              <w:rPr>
                <w:color w:val="002060"/>
                <w:sz w:val="24"/>
                <w:szCs w:val="24"/>
                <w:lang w:eastAsia="ja-JP"/>
              </w:rPr>
            </w:pPr>
            <w:r w:rsidRPr="00C77DC7">
              <w:rPr>
                <w:color w:val="002060"/>
                <w:sz w:val="24"/>
                <w:szCs w:val="24"/>
                <w:lang w:eastAsia="ja-JP"/>
              </w:rPr>
              <w:t>D</w:t>
            </w:r>
          </w:p>
        </w:tc>
        <w:tc>
          <w:tcPr>
            <w:tcW w:w="3791" w:type="dxa"/>
          </w:tcPr>
          <w:p w:rsidR="00262BCB" w:rsidRPr="00C77DC7" w:rsidRDefault="00262BCB" w:rsidP="00262BCB">
            <w:pPr>
              <w:rPr>
                <w:color w:val="002060"/>
                <w:sz w:val="24"/>
                <w:szCs w:val="24"/>
                <w:lang w:eastAsia="ja-JP"/>
              </w:rPr>
            </w:pPr>
            <w:r w:rsidRPr="00C77DC7">
              <w:rPr>
                <w:color w:val="002060"/>
                <w:sz w:val="24"/>
                <w:szCs w:val="24"/>
                <w:lang w:eastAsia="ja-JP"/>
              </w:rPr>
              <w:t>La nuova disciplina in materia di appalti pubblici e gli adempimenti connessi con i progetti PON</w:t>
            </w:r>
          </w:p>
        </w:tc>
        <w:tc>
          <w:tcPr>
            <w:tcW w:w="3511" w:type="dxa"/>
          </w:tcPr>
          <w:p w:rsidR="00262BCB" w:rsidRPr="00C77DC7" w:rsidRDefault="00262BCB" w:rsidP="00262BCB">
            <w:pPr>
              <w:rPr>
                <w:color w:val="002060"/>
                <w:sz w:val="24"/>
                <w:szCs w:val="24"/>
                <w:lang w:eastAsia="ja-JP"/>
              </w:rPr>
            </w:pPr>
            <w:r w:rsidRPr="00C77DC7">
              <w:rPr>
                <w:color w:val="002060"/>
                <w:sz w:val="24"/>
                <w:szCs w:val="24"/>
                <w:lang w:eastAsia="ja-JP"/>
              </w:rPr>
              <w:t>I Bandi PON e la loro gestione: dalla progettazione alla realizzazione</w:t>
            </w:r>
          </w:p>
        </w:tc>
        <w:tc>
          <w:tcPr>
            <w:tcW w:w="567" w:type="dxa"/>
          </w:tcPr>
          <w:p w:rsidR="00262BCB" w:rsidRPr="00C77DC7" w:rsidRDefault="00262BCB" w:rsidP="00255728">
            <w:pPr>
              <w:spacing w:line="360" w:lineRule="auto"/>
              <w:rPr>
                <w:color w:val="002060"/>
                <w:sz w:val="24"/>
                <w:szCs w:val="24"/>
                <w:lang w:eastAsia="ja-JP"/>
              </w:rPr>
            </w:pPr>
            <w:r w:rsidRPr="00C77DC7">
              <w:rPr>
                <w:color w:val="002060"/>
                <w:sz w:val="24"/>
                <w:szCs w:val="24"/>
                <w:lang w:eastAsia="ja-JP"/>
              </w:rPr>
              <w:t>24</w:t>
            </w:r>
          </w:p>
        </w:tc>
        <w:tc>
          <w:tcPr>
            <w:tcW w:w="425" w:type="dxa"/>
          </w:tcPr>
          <w:p w:rsidR="00262BCB" w:rsidRDefault="00262BCB" w:rsidP="00255728">
            <w:pPr>
              <w:spacing w:line="360" w:lineRule="auto"/>
              <w:rPr>
                <w:color w:val="002060"/>
                <w:sz w:val="24"/>
                <w:szCs w:val="24"/>
                <w:lang w:eastAsia="ja-JP"/>
              </w:rPr>
            </w:pPr>
          </w:p>
        </w:tc>
      </w:tr>
      <w:tr w:rsidR="00262BCB" w:rsidTr="00262BCB">
        <w:tc>
          <w:tcPr>
            <w:tcW w:w="817" w:type="dxa"/>
            <w:vMerge/>
          </w:tcPr>
          <w:p w:rsidR="00262BCB" w:rsidRDefault="00262BCB" w:rsidP="00255728">
            <w:pPr>
              <w:spacing w:line="360" w:lineRule="auto"/>
              <w:rPr>
                <w:color w:val="002060"/>
                <w:sz w:val="24"/>
                <w:szCs w:val="24"/>
                <w:lang w:eastAsia="ja-JP"/>
              </w:rPr>
            </w:pPr>
          </w:p>
        </w:tc>
        <w:tc>
          <w:tcPr>
            <w:tcW w:w="1203" w:type="dxa"/>
          </w:tcPr>
          <w:p w:rsidR="00262BCB" w:rsidRPr="00C77DC7" w:rsidRDefault="00262BCB" w:rsidP="00255728">
            <w:pPr>
              <w:spacing w:line="360" w:lineRule="auto"/>
              <w:rPr>
                <w:color w:val="002060"/>
                <w:sz w:val="24"/>
                <w:szCs w:val="24"/>
                <w:lang w:eastAsia="ja-JP"/>
              </w:rPr>
            </w:pPr>
            <w:r w:rsidRPr="00C77DC7">
              <w:rPr>
                <w:color w:val="002060"/>
                <w:sz w:val="24"/>
                <w:szCs w:val="24"/>
                <w:lang w:eastAsia="ja-JP"/>
              </w:rPr>
              <w:t>D</w:t>
            </w:r>
          </w:p>
        </w:tc>
        <w:tc>
          <w:tcPr>
            <w:tcW w:w="3791" w:type="dxa"/>
          </w:tcPr>
          <w:p w:rsidR="00262BCB" w:rsidRPr="00C77DC7" w:rsidRDefault="00262BCB" w:rsidP="00262BCB">
            <w:pPr>
              <w:rPr>
                <w:color w:val="002060"/>
                <w:sz w:val="24"/>
                <w:szCs w:val="24"/>
                <w:lang w:eastAsia="ja-JP"/>
              </w:rPr>
            </w:pPr>
            <w:r w:rsidRPr="00C77DC7">
              <w:rPr>
                <w:color w:val="002060"/>
                <w:sz w:val="24"/>
                <w:szCs w:val="24"/>
                <w:lang w:eastAsia="ja-JP"/>
              </w:rPr>
              <w:t>La gestione delle procedure degli acquisti in rete</w:t>
            </w:r>
          </w:p>
        </w:tc>
        <w:tc>
          <w:tcPr>
            <w:tcW w:w="3511" w:type="dxa"/>
          </w:tcPr>
          <w:p w:rsidR="00262BCB" w:rsidRPr="00C77DC7" w:rsidRDefault="00262BCB" w:rsidP="00262BCB">
            <w:pPr>
              <w:rPr>
                <w:color w:val="002060"/>
                <w:sz w:val="24"/>
                <w:szCs w:val="24"/>
                <w:lang w:eastAsia="ja-JP"/>
              </w:rPr>
            </w:pPr>
            <w:r w:rsidRPr="00C77DC7">
              <w:rPr>
                <w:color w:val="002060"/>
                <w:sz w:val="24"/>
                <w:szCs w:val="24"/>
                <w:lang w:eastAsia="ja-JP"/>
              </w:rPr>
              <w:t>La procedura negli acquisti delle scuola: norme ed operatività: PON e MePA</w:t>
            </w:r>
          </w:p>
        </w:tc>
        <w:tc>
          <w:tcPr>
            <w:tcW w:w="567" w:type="dxa"/>
          </w:tcPr>
          <w:p w:rsidR="00262BCB" w:rsidRPr="00C77DC7" w:rsidRDefault="00262BCB" w:rsidP="00255728">
            <w:pPr>
              <w:spacing w:line="360" w:lineRule="auto"/>
              <w:rPr>
                <w:color w:val="002060"/>
                <w:sz w:val="24"/>
                <w:szCs w:val="24"/>
                <w:lang w:eastAsia="ja-JP"/>
              </w:rPr>
            </w:pPr>
            <w:r w:rsidRPr="00C77DC7">
              <w:rPr>
                <w:color w:val="002060"/>
                <w:sz w:val="24"/>
                <w:szCs w:val="24"/>
                <w:lang w:eastAsia="ja-JP"/>
              </w:rPr>
              <w:t>24</w:t>
            </w:r>
          </w:p>
        </w:tc>
        <w:tc>
          <w:tcPr>
            <w:tcW w:w="425" w:type="dxa"/>
          </w:tcPr>
          <w:p w:rsidR="00262BCB" w:rsidRDefault="00262BCB" w:rsidP="00255728">
            <w:pPr>
              <w:spacing w:line="360" w:lineRule="auto"/>
              <w:rPr>
                <w:color w:val="002060"/>
                <w:sz w:val="24"/>
                <w:szCs w:val="24"/>
                <w:lang w:eastAsia="ja-JP"/>
              </w:rPr>
            </w:pPr>
          </w:p>
        </w:tc>
      </w:tr>
      <w:tr w:rsidR="00262BCB" w:rsidTr="00262BCB">
        <w:tc>
          <w:tcPr>
            <w:tcW w:w="817" w:type="dxa"/>
            <w:vMerge/>
          </w:tcPr>
          <w:p w:rsidR="00262BCB" w:rsidRDefault="00262BCB" w:rsidP="00255728">
            <w:pPr>
              <w:spacing w:line="360" w:lineRule="auto"/>
              <w:rPr>
                <w:color w:val="002060"/>
                <w:sz w:val="24"/>
                <w:szCs w:val="24"/>
                <w:lang w:eastAsia="ja-JP"/>
              </w:rPr>
            </w:pPr>
          </w:p>
        </w:tc>
        <w:tc>
          <w:tcPr>
            <w:tcW w:w="1203" w:type="dxa"/>
          </w:tcPr>
          <w:p w:rsidR="00262BCB" w:rsidRPr="00C77DC7" w:rsidRDefault="00262BCB" w:rsidP="00255728">
            <w:pPr>
              <w:spacing w:line="360" w:lineRule="auto"/>
              <w:rPr>
                <w:color w:val="002060"/>
                <w:sz w:val="24"/>
                <w:szCs w:val="24"/>
                <w:lang w:eastAsia="ja-JP"/>
              </w:rPr>
            </w:pPr>
            <w:r w:rsidRPr="00C77DC7">
              <w:rPr>
                <w:color w:val="002060"/>
                <w:sz w:val="24"/>
                <w:szCs w:val="24"/>
                <w:lang w:eastAsia="ja-JP"/>
              </w:rPr>
              <w:t>B</w:t>
            </w:r>
          </w:p>
        </w:tc>
        <w:tc>
          <w:tcPr>
            <w:tcW w:w="3791" w:type="dxa"/>
          </w:tcPr>
          <w:p w:rsidR="00262BCB" w:rsidRPr="00C77DC7" w:rsidRDefault="00262BCB" w:rsidP="00262BCB">
            <w:pPr>
              <w:rPr>
                <w:color w:val="002060"/>
                <w:sz w:val="24"/>
                <w:szCs w:val="24"/>
                <w:lang w:eastAsia="ja-JP"/>
              </w:rPr>
            </w:pPr>
            <w:r w:rsidRPr="00C77DC7">
              <w:rPr>
                <w:color w:val="002060"/>
                <w:sz w:val="24"/>
                <w:szCs w:val="24"/>
                <w:lang w:eastAsia="ja-JP"/>
              </w:rPr>
              <w:t>I contratti e le procedure Amministrativo contabili</w:t>
            </w:r>
            <w:r>
              <w:rPr>
                <w:color w:val="002060"/>
                <w:sz w:val="24"/>
                <w:szCs w:val="24"/>
                <w:lang w:eastAsia="ja-JP"/>
              </w:rPr>
              <w:t xml:space="preserve"> </w:t>
            </w:r>
            <w:r w:rsidRPr="00C77DC7">
              <w:rPr>
                <w:color w:val="002060"/>
                <w:sz w:val="24"/>
                <w:szCs w:val="24"/>
                <w:lang w:eastAsia="ja-JP"/>
              </w:rPr>
              <w:t>(fatturazione elettronica, gestione della trasparenza e dell’albo on line, protocolli in rete, ecc.)</w:t>
            </w:r>
          </w:p>
          <w:p w:rsidR="00262BCB" w:rsidRPr="00C77DC7" w:rsidRDefault="00262BCB" w:rsidP="00262BCB">
            <w:pPr>
              <w:rPr>
                <w:color w:val="002060"/>
                <w:sz w:val="24"/>
                <w:szCs w:val="24"/>
                <w:lang w:eastAsia="ja-JP"/>
              </w:rPr>
            </w:pPr>
            <w:r w:rsidRPr="00C77DC7">
              <w:rPr>
                <w:color w:val="002060"/>
                <w:sz w:val="24"/>
                <w:szCs w:val="24"/>
                <w:lang w:eastAsia="ja-JP"/>
              </w:rPr>
              <w:t>Le procedure digitali sul SIDI</w:t>
            </w:r>
          </w:p>
        </w:tc>
        <w:tc>
          <w:tcPr>
            <w:tcW w:w="3511" w:type="dxa"/>
          </w:tcPr>
          <w:p w:rsidR="00262BCB" w:rsidRPr="00C77DC7" w:rsidRDefault="00262BCB" w:rsidP="00262BCB">
            <w:pPr>
              <w:rPr>
                <w:color w:val="002060"/>
                <w:sz w:val="24"/>
                <w:szCs w:val="24"/>
                <w:lang w:eastAsia="ja-JP"/>
              </w:rPr>
            </w:pPr>
            <w:r w:rsidRPr="00C77DC7">
              <w:rPr>
                <w:color w:val="002060"/>
                <w:sz w:val="24"/>
                <w:szCs w:val="24"/>
                <w:lang w:eastAsia="ja-JP"/>
              </w:rPr>
              <w:t>I contratti e le procedure Amministrativo contabili</w:t>
            </w:r>
            <w:r>
              <w:rPr>
                <w:color w:val="002060"/>
                <w:sz w:val="24"/>
                <w:szCs w:val="24"/>
                <w:lang w:eastAsia="ja-JP"/>
              </w:rPr>
              <w:t xml:space="preserve"> </w:t>
            </w:r>
            <w:r w:rsidRPr="00C77DC7">
              <w:rPr>
                <w:color w:val="002060"/>
                <w:sz w:val="24"/>
                <w:szCs w:val="24"/>
                <w:lang w:eastAsia="ja-JP"/>
              </w:rPr>
              <w:t>(fatturazione elettronica, gestione della trasparenza e dell’albo on line, protocolli in rete, ecc.)</w:t>
            </w:r>
          </w:p>
          <w:p w:rsidR="00262BCB" w:rsidRPr="00C77DC7" w:rsidRDefault="00262BCB" w:rsidP="00262BCB">
            <w:pPr>
              <w:rPr>
                <w:color w:val="002060"/>
                <w:sz w:val="24"/>
                <w:szCs w:val="24"/>
                <w:lang w:eastAsia="ja-JP"/>
              </w:rPr>
            </w:pPr>
            <w:r w:rsidRPr="00C77DC7">
              <w:rPr>
                <w:color w:val="002060"/>
                <w:sz w:val="24"/>
                <w:szCs w:val="24"/>
                <w:lang w:eastAsia="ja-JP"/>
              </w:rPr>
              <w:t>Le procedure digitali sul SIDI</w:t>
            </w:r>
          </w:p>
        </w:tc>
        <w:tc>
          <w:tcPr>
            <w:tcW w:w="567" w:type="dxa"/>
          </w:tcPr>
          <w:p w:rsidR="00262BCB" w:rsidRPr="00C77DC7" w:rsidRDefault="00262BCB" w:rsidP="00255728">
            <w:pPr>
              <w:spacing w:line="360" w:lineRule="auto"/>
              <w:rPr>
                <w:color w:val="002060"/>
                <w:sz w:val="24"/>
                <w:szCs w:val="24"/>
                <w:lang w:eastAsia="ja-JP"/>
              </w:rPr>
            </w:pPr>
            <w:r w:rsidRPr="00C77DC7">
              <w:rPr>
                <w:color w:val="002060"/>
                <w:sz w:val="24"/>
                <w:szCs w:val="24"/>
                <w:lang w:eastAsia="ja-JP"/>
              </w:rPr>
              <w:t>36</w:t>
            </w:r>
          </w:p>
        </w:tc>
        <w:tc>
          <w:tcPr>
            <w:tcW w:w="425" w:type="dxa"/>
          </w:tcPr>
          <w:p w:rsidR="00262BCB" w:rsidRDefault="00262BCB" w:rsidP="00255728">
            <w:pPr>
              <w:spacing w:line="360" w:lineRule="auto"/>
              <w:rPr>
                <w:color w:val="002060"/>
                <w:sz w:val="24"/>
                <w:szCs w:val="24"/>
                <w:lang w:eastAsia="ja-JP"/>
              </w:rPr>
            </w:pPr>
          </w:p>
        </w:tc>
      </w:tr>
    </w:tbl>
    <w:p w:rsidR="00C77DC7" w:rsidRDefault="00C77DC7" w:rsidP="00255728">
      <w:pPr>
        <w:spacing w:line="360" w:lineRule="auto"/>
        <w:rPr>
          <w:color w:val="002060"/>
          <w:sz w:val="24"/>
          <w:szCs w:val="24"/>
          <w:lang w:eastAsia="ja-JP"/>
        </w:rPr>
      </w:pPr>
    </w:p>
    <w:p w:rsidR="00E267C5" w:rsidRPr="009E2335" w:rsidRDefault="00E267C5" w:rsidP="00255728">
      <w:pPr>
        <w:spacing w:line="360" w:lineRule="auto"/>
        <w:rPr>
          <w:b/>
          <w:color w:val="002060"/>
          <w:sz w:val="24"/>
          <w:szCs w:val="24"/>
          <w:lang w:eastAsia="ja-JP"/>
        </w:rPr>
      </w:pPr>
      <w:r w:rsidRPr="009E2335">
        <w:rPr>
          <w:b/>
          <w:color w:val="002060"/>
          <w:sz w:val="24"/>
          <w:szCs w:val="24"/>
          <w:lang w:eastAsia="ja-JP"/>
        </w:rPr>
        <w:t>Dichiara</w:t>
      </w:r>
      <w:r w:rsidR="00EE4C35" w:rsidRPr="009E2335">
        <w:rPr>
          <w:b/>
          <w:color w:val="002060"/>
          <w:sz w:val="24"/>
          <w:szCs w:val="24"/>
          <w:lang w:eastAsia="ja-JP"/>
        </w:rPr>
        <w:t>:</w:t>
      </w:r>
    </w:p>
    <w:p w:rsidR="00E267C5" w:rsidRPr="009E2335" w:rsidRDefault="00282A93" w:rsidP="009E2335">
      <w:pPr>
        <w:spacing w:line="360" w:lineRule="auto"/>
        <w:jc w:val="both"/>
        <w:rPr>
          <w:color w:val="002060"/>
          <w:sz w:val="24"/>
          <w:szCs w:val="24"/>
          <w:lang w:eastAsia="ja-JP"/>
        </w:rPr>
      </w:pPr>
      <w:r w:rsidRPr="009E2335">
        <w:rPr>
          <w:color w:val="002060"/>
          <w:sz w:val="24"/>
          <w:szCs w:val="24"/>
          <w:lang w:eastAsia="ja-JP"/>
        </w:rPr>
        <w:t xml:space="preserve">□ </w:t>
      </w:r>
      <w:r w:rsidR="009E2335" w:rsidRPr="009E2335">
        <w:rPr>
          <w:color w:val="002060"/>
          <w:sz w:val="24"/>
          <w:szCs w:val="24"/>
          <w:lang w:eastAsia="ja-JP"/>
        </w:rPr>
        <w:t xml:space="preserve">di </w:t>
      </w:r>
      <w:r w:rsidR="009E2335" w:rsidRPr="009E2335">
        <w:rPr>
          <w:color w:val="002060"/>
          <w:sz w:val="24"/>
          <w:szCs w:val="24"/>
        </w:rPr>
        <w:t>n</w:t>
      </w:r>
      <w:r w:rsidR="00E267C5" w:rsidRPr="009E2335">
        <w:rPr>
          <w:color w:val="002060"/>
          <w:sz w:val="24"/>
          <w:szCs w:val="24"/>
        </w:rPr>
        <w:t>on aver effettuato, a decorrere dall’a.s. 2015/2016</w:t>
      </w:r>
      <w:r w:rsidR="00FB19DA">
        <w:rPr>
          <w:color w:val="002060"/>
          <w:sz w:val="24"/>
          <w:szCs w:val="24"/>
        </w:rPr>
        <w:t>,</w:t>
      </w:r>
      <w:r w:rsidR="00E267C5" w:rsidRPr="009E2335">
        <w:rPr>
          <w:color w:val="002060"/>
          <w:sz w:val="24"/>
          <w:szCs w:val="24"/>
        </w:rPr>
        <w:t xml:space="preserve"> corsi di formazione di durata minima di ore 25 (pari ad 1 CFU) sulla medesima tematica in cui si chiede l’iscrizione;</w:t>
      </w:r>
    </w:p>
    <w:p w:rsidR="00E267C5" w:rsidRPr="009E2335" w:rsidRDefault="00282A93" w:rsidP="009E2335">
      <w:pPr>
        <w:spacing w:line="360" w:lineRule="auto"/>
        <w:jc w:val="both"/>
        <w:rPr>
          <w:color w:val="002060"/>
          <w:sz w:val="24"/>
          <w:szCs w:val="24"/>
        </w:rPr>
      </w:pPr>
      <w:r w:rsidRPr="009E2335">
        <w:rPr>
          <w:color w:val="002060"/>
          <w:sz w:val="24"/>
          <w:szCs w:val="24"/>
          <w:lang w:eastAsia="ja-JP"/>
        </w:rPr>
        <w:t>□</w:t>
      </w:r>
      <w:r w:rsidR="009E2335" w:rsidRPr="009E2335">
        <w:rPr>
          <w:color w:val="002060"/>
          <w:sz w:val="24"/>
          <w:szCs w:val="24"/>
          <w:lang w:eastAsia="ja-JP"/>
        </w:rPr>
        <w:t xml:space="preserve"> di </w:t>
      </w:r>
      <w:r w:rsidR="009E2335" w:rsidRPr="009E2335">
        <w:rPr>
          <w:color w:val="002060"/>
          <w:sz w:val="24"/>
          <w:szCs w:val="24"/>
        </w:rPr>
        <w:t>impegnarsi</w:t>
      </w:r>
      <w:r w:rsidR="00E267C5" w:rsidRPr="009E2335">
        <w:rPr>
          <w:color w:val="002060"/>
          <w:sz w:val="24"/>
          <w:szCs w:val="24"/>
        </w:rPr>
        <w:t xml:space="preserve"> a rendicontare l’esperienza svolta, ai colleghi della</w:t>
      </w:r>
      <w:r w:rsidRPr="009E2335">
        <w:rPr>
          <w:color w:val="002060"/>
          <w:sz w:val="24"/>
          <w:szCs w:val="24"/>
        </w:rPr>
        <w:t xml:space="preserve"> pro</w:t>
      </w:r>
      <w:r w:rsidR="00E267C5" w:rsidRPr="009E2335">
        <w:rPr>
          <w:color w:val="002060"/>
          <w:sz w:val="24"/>
          <w:szCs w:val="24"/>
        </w:rPr>
        <w:t>pria Istituzione Scolastica con un incontro di tre ore ( previste già nel monte ore dell’UF), da realizzare alla fine del corso;</w:t>
      </w:r>
    </w:p>
    <w:p w:rsidR="00282A93" w:rsidRDefault="00282A93" w:rsidP="009E2335">
      <w:pPr>
        <w:spacing w:line="360" w:lineRule="auto"/>
        <w:jc w:val="both"/>
        <w:rPr>
          <w:color w:val="002060"/>
          <w:sz w:val="24"/>
          <w:szCs w:val="24"/>
        </w:rPr>
      </w:pPr>
      <w:r w:rsidRPr="009E2335">
        <w:rPr>
          <w:color w:val="002060"/>
          <w:sz w:val="24"/>
          <w:szCs w:val="24"/>
          <w:lang w:eastAsia="ja-JP"/>
        </w:rPr>
        <w:t>□</w:t>
      </w:r>
      <w:r w:rsidR="009E2335" w:rsidRPr="009E2335">
        <w:rPr>
          <w:color w:val="002060"/>
          <w:sz w:val="24"/>
          <w:szCs w:val="24"/>
          <w:lang w:eastAsia="ja-JP"/>
        </w:rPr>
        <w:t xml:space="preserve"> che </w:t>
      </w:r>
      <w:r w:rsidR="009E2335" w:rsidRPr="009E2335">
        <w:rPr>
          <w:color w:val="002060"/>
          <w:sz w:val="24"/>
          <w:szCs w:val="24"/>
        </w:rPr>
        <w:t>l</w:t>
      </w:r>
      <w:r w:rsidRPr="009E2335">
        <w:rPr>
          <w:color w:val="002060"/>
          <w:sz w:val="24"/>
          <w:szCs w:val="24"/>
        </w:rPr>
        <w:t>a tematica  oggetto dell’unità formativa è coerente  con  i compiti connessi alla funzione e/o al ruolo sv</w:t>
      </w:r>
      <w:r w:rsidR="00CE5119">
        <w:rPr>
          <w:color w:val="002060"/>
          <w:sz w:val="24"/>
          <w:szCs w:val="24"/>
        </w:rPr>
        <w:t>olti all’interno dell’istituto.</w:t>
      </w:r>
    </w:p>
    <w:p w:rsidR="00CE5119" w:rsidRPr="009E2335" w:rsidRDefault="00CE5119" w:rsidP="009E2335">
      <w:pPr>
        <w:spacing w:line="360" w:lineRule="auto"/>
        <w:jc w:val="both"/>
        <w:rPr>
          <w:color w:val="002060"/>
          <w:sz w:val="24"/>
          <w:szCs w:val="24"/>
          <w:lang w:eastAsia="ja-JP"/>
        </w:rPr>
      </w:pPr>
      <w:r>
        <w:rPr>
          <w:color w:val="002060"/>
          <w:sz w:val="24"/>
          <w:szCs w:val="24"/>
          <w:lang w:eastAsia="ja-JP"/>
        </w:rPr>
        <w:t>Il/la sottoscritto/a è consapevole che la selezione sarà effettuata, oltre che sulla base dei suindicati criteri, anche facendo riferimento ai criteri per la partecipazione alla formazione deliberati dal Collegio dei Docenti nella seduta del 12/09/2016.</w:t>
      </w:r>
    </w:p>
    <w:p w:rsidR="00255728" w:rsidRPr="009E2335" w:rsidRDefault="00FB19DA" w:rsidP="009E2335">
      <w:pPr>
        <w:spacing w:line="360" w:lineRule="auto"/>
        <w:jc w:val="both"/>
        <w:rPr>
          <w:color w:val="002060"/>
          <w:sz w:val="24"/>
          <w:szCs w:val="24"/>
          <w:lang w:eastAsia="ja-JP"/>
        </w:rPr>
      </w:pPr>
      <w:r>
        <w:rPr>
          <w:color w:val="002060"/>
          <w:sz w:val="24"/>
          <w:szCs w:val="24"/>
          <w:lang w:eastAsia="ja-JP"/>
        </w:rPr>
        <w:t xml:space="preserve">Il/la sottoscritto/a </w:t>
      </w:r>
      <w:r w:rsidR="00255728" w:rsidRPr="009E2335">
        <w:rPr>
          <w:color w:val="002060"/>
          <w:sz w:val="24"/>
          <w:szCs w:val="24"/>
          <w:lang w:eastAsia="ja-JP"/>
        </w:rPr>
        <w:t>autorizza al trattamento dei dati personali, ai sensi della D. L.vo n. 196/2003.</w:t>
      </w:r>
    </w:p>
    <w:p w:rsidR="002D4D36" w:rsidRPr="009E2335" w:rsidRDefault="002D4D36" w:rsidP="00255728">
      <w:pPr>
        <w:spacing w:line="360" w:lineRule="auto"/>
        <w:rPr>
          <w:color w:val="002060"/>
          <w:sz w:val="24"/>
          <w:szCs w:val="24"/>
          <w:lang w:eastAsia="ja-JP"/>
        </w:rPr>
      </w:pPr>
    </w:p>
    <w:p w:rsidR="00255728" w:rsidRPr="009E2335" w:rsidRDefault="009E2335" w:rsidP="00255728">
      <w:pPr>
        <w:spacing w:line="360" w:lineRule="auto"/>
        <w:rPr>
          <w:color w:val="002060"/>
          <w:sz w:val="24"/>
          <w:szCs w:val="24"/>
          <w:lang w:eastAsia="ja-JP"/>
        </w:rPr>
      </w:pPr>
      <w:r>
        <w:rPr>
          <w:color w:val="002060"/>
          <w:sz w:val="24"/>
          <w:szCs w:val="24"/>
          <w:lang w:eastAsia="ja-JP"/>
        </w:rPr>
        <w:t xml:space="preserve">Bronte </w:t>
      </w:r>
      <w:r w:rsidR="00255728" w:rsidRPr="009E2335">
        <w:rPr>
          <w:color w:val="002060"/>
          <w:sz w:val="24"/>
          <w:szCs w:val="24"/>
          <w:lang w:eastAsia="ja-JP"/>
        </w:rPr>
        <w:t xml:space="preserve">____/_____/____                 </w:t>
      </w:r>
    </w:p>
    <w:p w:rsidR="00255728" w:rsidRPr="009E2335" w:rsidRDefault="00255728" w:rsidP="00255728">
      <w:pPr>
        <w:spacing w:line="360" w:lineRule="auto"/>
        <w:rPr>
          <w:color w:val="002060"/>
          <w:sz w:val="24"/>
          <w:szCs w:val="24"/>
          <w:lang w:eastAsia="ja-JP"/>
        </w:rPr>
      </w:pPr>
      <w:r w:rsidRPr="009E2335">
        <w:rPr>
          <w:color w:val="002060"/>
          <w:sz w:val="24"/>
          <w:szCs w:val="24"/>
          <w:lang w:eastAsia="ja-JP"/>
        </w:rPr>
        <w:t xml:space="preserve">                                                               </w:t>
      </w:r>
      <w:r w:rsidR="009E2335">
        <w:rPr>
          <w:color w:val="002060"/>
          <w:sz w:val="24"/>
          <w:szCs w:val="24"/>
          <w:lang w:eastAsia="ja-JP"/>
        </w:rPr>
        <w:t xml:space="preserve">                         </w:t>
      </w:r>
      <w:r w:rsidRPr="009E2335">
        <w:rPr>
          <w:color w:val="002060"/>
          <w:sz w:val="24"/>
          <w:szCs w:val="24"/>
          <w:lang w:eastAsia="ja-JP"/>
        </w:rPr>
        <w:t xml:space="preserve"> Firma ______________________________</w:t>
      </w:r>
    </w:p>
    <w:p w:rsidR="00255728" w:rsidRPr="00EE4C35" w:rsidRDefault="00255728" w:rsidP="00255728">
      <w:pPr>
        <w:spacing w:line="360" w:lineRule="auto"/>
        <w:rPr>
          <w:color w:val="002060"/>
          <w:lang w:eastAsia="ja-JP"/>
        </w:rPr>
      </w:pPr>
    </w:p>
    <w:sectPr w:rsidR="00255728" w:rsidRPr="00EE4C35" w:rsidSect="003B73E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71B" w:rsidRDefault="0021571B">
      <w:r>
        <w:separator/>
      </w:r>
    </w:p>
  </w:endnote>
  <w:endnote w:type="continuationSeparator" w:id="0">
    <w:p w:rsidR="0021571B" w:rsidRDefault="0021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35" w:rsidRPr="00255728" w:rsidRDefault="00931B47" w:rsidP="009E2335">
    <w:pPr>
      <w:widowControl w:val="0"/>
      <w:autoSpaceDE w:val="0"/>
      <w:autoSpaceDN w:val="0"/>
      <w:adjustRightInd w:val="0"/>
      <w:rPr>
        <w:color w:val="002060"/>
      </w:rPr>
    </w:pPr>
    <w:r w:rsidRPr="00255728">
      <w:rPr>
        <w:color w:val="002060"/>
        <w:sz w:val="16"/>
      </w:rPr>
      <w:t xml:space="preserve">                            </w:t>
    </w:r>
  </w:p>
  <w:p w:rsidR="00931B47" w:rsidRPr="00255728" w:rsidRDefault="00931B47" w:rsidP="00D22FD2">
    <w:pPr>
      <w:jc w:val="center"/>
      <w:rPr>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71B" w:rsidRDefault="0021571B">
      <w:r>
        <w:separator/>
      </w:r>
    </w:p>
  </w:footnote>
  <w:footnote w:type="continuationSeparator" w:id="0">
    <w:p w:rsidR="0021571B" w:rsidRDefault="00215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B47" w:rsidRDefault="000D23B8" w:rsidP="009E2335">
    <w:pPr>
      <w:pStyle w:val="Titolo6"/>
      <w:ind w:left="0" w:firstLine="0"/>
      <w:rPr>
        <w:sz w:val="24"/>
      </w:rPr>
    </w:pPr>
    <w:r w:rsidRPr="000D23B8">
      <w:rPr>
        <w:noProof/>
        <w:sz w:val="24"/>
      </w:rPr>
      <w:drawing>
        <wp:inline distT="0" distB="0" distL="0" distR="0">
          <wp:extent cx="6101971" cy="898122"/>
          <wp:effectExtent l="19050" t="0" r="0" b="0"/>
          <wp:docPr id="5"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6120130" cy="900795"/>
                  </a:xfrm>
                  <a:prstGeom prst="rect">
                    <a:avLst/>
                  </a:prstGeom>
                  <a:noFill/>
                  <a:ln w="9525">
                    <a:noFill/>
                    <a:miter lim="800000"/>
                    <a:headEnd/>
                    <a:tailEnd/>
                  </a:ln>
                </pic:spPr>
              </pic:pic>
            </a:graphicData>
          </a:graphic>
        </wp:inline>
      </w:drawing>
    </w:r>
  </w:p>
  <w:p w:rsidR="00931B47" w:rsidRDefault="00931B47" w:rsidP="00344424">
    <w:pPr>
      <w:pStyle w:val="Titolo6"/>
      <w:ind w:left="0" w:firstLine="0"/>
      <w:jc w:val="center"/>
      <w:rPr>
        <w:sz w:val="24"/>
      </w:rPr>
    </w:pPr>
  </w:p>
  <w:p w:rsidR="00241838" w:rsidRDefault="000D23B8" w:rsidP="000D23B8">
    <w:pPr>
      <w:pStyle w:val="Titolo6"/>
      <w:tabs>
        <w:tab w:val="left" w:pos="2968"/>
      </w:tabs>
      <w:ind w:left="0" w:firstLine="0"/>
      <w:rPr>
        <w:sz w:val="24"/>
      </w:rPr>
    </w:pPr>
    <w:r>
      <w:rPr>
        <w:sz w:val="24"/>
      </w:rPr>
      <w:tab/>
    </w:r>
  </w:p>
  <w:p w:rsidR="00931B47" w:rsidRPr="00966E0A" w:rsidRDefault="00931B47">
    <w:pPr>
      <w:pStyle w:val="Intestazione"/>
      <w:rPr>
        <w:color w:val="002060"/>
      </w:rPr>
    </w:pPr>
  </w:p>
  <w:p w:rsidR="00781973" w:rsidRPr="00966E0A" w:rsidRDefault="00B321E2">
    <w:pPr>
      <w:pStyle w:val="Intestazione"/>
      <w:rPr>
        <w:color w:val="002060"/>
      </w:rPr>
    </w:pPr>
    <w:r w:rsidRPr="00966E0A">
      <w:rPr>
        <w:color w:val="002060"/>
      </w:rPr>
      <w:t xml:space="preserve">                                                          </w:t>
    </w:r>
    <w:r w:rsidR="003B73EF" w:rsidRPr="00966E0A">
      <w:rPr>
        <w:color w:val="002060"/>
      </w:rPr>
      <w:t xml:space="preserve">                          </w:t>
    </w:r>
  </w:p>
  <w:p w:rsidR="00781973" w:rsidRPr="00966E0A" w:rsidRDefault="00781973">
    <w:pPr>
      <w:pStyle w:val="Intestazione"/>
      <w:rPr>
        <w:color w:val="00206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4pt;height:9.4pt" o:bullet="t">
        <v:imagedata r:id="rId1" o:title="BD10268_"/>
      </v:shape>
    </w:pict>
  </w:numPicBullet>
  <w:abstractNum w:abstractNumId="0">
    <w:nsid w:val="191C0C3E"/>
    <w:multiLevelType w:val="multilevel"/>
    <w:tmpl w:val="1506F0D2"/>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9394FB0"/>
    <w:multiLevelType w:val="hybridMultilevel"/>
    <w:tmpl w:val="C370330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A9448AA"/>
    <w:multiLevelType w:val="hybridMultilevel"/>
    <w:tmpl w:val="BE78A3E6"/>
    <w:lvl w:ilvl="0" w:tplc="04100001">
      <w:start w:val="1"/>
      <w:numFmt w:val="bullet"/>
      <w:lvlText w:val=""/>
      <w:lvlJc w:val="left"/>
      <w:pPr>
        <w:tabs>
          <w:tab w:val="num" w:pos="1070"/>
        </w:tabs>
        <w:ind w:left="1070" w:hanging="360"/>
      </w:pPr>
      <w:rPr>
        <w:rFonts w:ascii="Symbol" w:hAnsi="Symbol"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3">
    <w:nsid w:val="282132F7"/>
    <w:multiLevelType w:val="hybridMultilevel"/>
    <w:tmpl w:val="39501C60"/>
    <w:lvl w:ilvl="0" w:tplc="5BE24368">
      <w:start w:val="3"/>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DAB316D"/>
    <w:multiLevelType w:val="hybridMultilevel"/>
    <w:tmpl w:val="B0DC96A4"/>
    <w:lvl w:ilvl="0" w:tplc="96104B0E">
      <w:start w:val="3"/>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AFF116F"/>
    <w:multiLevelType w:val="hybridMultilevel"/>
    <w:tmpl w:val="2632BDA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1FD4126"/>
    <w:multiLevelType w:val="hybridMultilevel"/>
    <w:tmpl w:val="07D24A3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2CC3333"/>
    <w:multiLevelType w:val="hybridMultilevel"/>
    <w:tmpl w:val="AB78A2B4"/>
    <w:lvl w:ilvl="0" w:tplc="04100001">
      <w:start w:val="1"/>
      <w:numFmt w:val="bullet"/>
      <w:lvlText w:val=""/>
      <w:lvlJc w:val="left"/>
      <w:pPr>
        <w:tabs>
          <w:tab w:val="num" w:pos="1005"/>
        </w:tabs>
        <w:ind w:left="1005" w:hanging="360"/>
      </w:pPr>
      <w:rPr>
        <w:rFonts w:ascii="Symbol" w:hAnsi="Symbol" w:hint="default"/>
      </w:rPr>
    </w:lvl>
    <w:lvl w:ilvl="1" w:tplc="04100003" w:tentative="1">
      <w:start w:val="1"/>
      <w:numFmt w:val="bullet"/>
      <w:lvlText w:val="o"/>
      <w:lvlJc w:val="left"/>
      <w:pPr>
        <w:tabs>
          <w:tab w:val="num" w:pos="1725"/>
        </w:tabs>
        <w:ind w:left="1725" w:hanging="360"/>
      </w:pPr>
      <w:rPr>
        <w:rFonts w:ascii="Courier New" w:hAnsi="Courier New" w:cs="Courier New" w:hint="default"/>
      </w:rPr>
    </w:lvl>
    <w:lvl w:ilvl="2" w:tplc="04100005" w:tentative="1">
      <w:start w:val="1"/>
      <w:numFmt w:val="bullet"/>
      <w:lvlText w:val=""/>
      <w:lvlJc w:val="left"/>
      <w:pPr>
        <w:tabs>
          <w:tab w:val="num" w:pos="2445"/>
        </w:tabs>
        <w:ind w:left="2445" w:hanging="360"/>
      </w:pPr>
      <w:rPr>
        <w:rFonts w:ascii="Wingdings" w:hAnsi="Wingdings" w:hint="default"/>
      </w:rPr>
    </w:lvl>
    <w:lvl w:ilvl="3" w:tplc="04100001" w:tentative="1">
      <w:start w:val="1"/>
      <w:numFmt w:val="bullet"/>
      <w:lvlText w:val=""/>
      <w:lvlJc w:val="left"/>
      <w:pPr>
        <w:tabs>
          <w:tab w:val="num" w:pos="3165"/>
        </w:tabs>
        <w:ind w:left="3165" w:hanging="360"/>
      </w:pPr>
      <w:rPr>
        <w:rFonts w:ascii="Symbol" w:hAnsi="Symbol" w:hint="default"/>
      </w:rPr>
    </w:lvl>
    <w:lvl w:ilvl="4" w:tplc="04100003" w:tentative="1">
      <w:start w:val="1"/>
      <w:numFmt w:val="bullet"/>
      <w:lvlText w:val="o"/>
      <w:lvlJc w:val="left"/>
      <w:pPr>
        <w:tabs>
          <w:tab w:val="num" w:pos="3885"/>
        </w:tabs>
        <w:ind w:left="3885" w:hanging="360"/>
      </w:pPr>
      <w:rPr>
        <w:rFonts w:ascii="Courier New" w:hAnsi="Courier New" w:cs="Courier New" w:hint="default"/>
      </w:rPr>
    </w:lvl>
    <w:lvl w:ilvl="5" w:tplc="04100005" w:tentative="1">
      <w:start w:val="1"/>
      <w:numFmt w:val="bullet"/>
      <w:lvlText w:val=""/>
      <w:lvlJc w:val="left"/>
      <w:pPr>
        <w:tabs>
          <w:tab w:val="num" w:pos="4605"/>
        </w:tabs>
        <w:ind w:left="4605" w:hanging="360"/>
      </w:pPr>
      <w:rPr>
        <w:rFonts w:ascii="Wingdings" w:hAnsi="Wingdings" w:hint="default"/>
      </w:rPr>
    </w:lvl>
    <w:lvl w:ilvl="6" w:tplc="04100001" w:tentative="1">
      <w:start w:val="1"/>
      <w:numFmt w:val="bullet"/>
      <w:lvlText w:val=""/>
      <w:lvlJc w:val="left"/>
      <w:pPr>
        <w:tabs>
          <w:tab w:val="num" w:pos="5325"/>
        </w:tabs>
        <w:ind w:left="5325" w:hanging="360"/>
      </w:pPr>
      <w:rPr>
        <w:rFonts w:ascii="Symbol" w:hAnsi="Symbol" w:hint="default"/>
      </w:rPr>
    </w:lvl>
    <w:lvl w:ilvl="7" w:tplc="04100003" w:tentative="1">
      <w:start w:val="1"/>
      <w:numFmt w:val="bullet"/>
      <w:lvlText w:val="o"/>
      <w:lvlJc w:val="left"/>
      <w:pPr>
        <w:tabs>
          <w:tab w:val="num" w:pos="6045"/>
        </w:tabs>
        <w:ind w:left="6045" w:hanging="360"/>
      </w:pPr>
      <w:rPr>
        <w:rFonts w:ascii="Courier New" w:hAnsi="Courier New" w:cs="Courier New" w:hint="default"/>
      </w:rPr>
    </w:lvl>
    <w:lvl w:ilvl="8" w:tplc="04100005" w:tentative="1">
      <w:start w:val="1"/>
      <w:numFmt w:val="bullet"/>
      <w:lvlText w:val=""/>
      <w:lvlJc w:val="left"/>
      <w:pPr>
        <w:tabs>
          <w:tab w:val="num" w:pos="6765"/>
        </w:tabs>
        <w:ind w:left="6765" w:hanging="360"/>
      </w:pPr>
      <w:rPr>
        <w:rFonts w:ascii="Wingdings" w:hAnsi="Wingdings" w:hint="default"/>
      </w:rPr>
    </w:lvl>
  </w:abstractNum>
  <w:abstractNum w:abstractNumId="8">
    <w:nsid w:val="657159BA"/>
    <w:multiLevelType w:val="hybridMultilevel"/>
    <w:tmpl w:val="E820A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5D13CC5"/>
    <w:multiLevelType w:val="hybridMultilevel"/>
    <w:tmpl w:val="18A00308"/>
    <w:lvl w:ilvl="0" w:tplc="F9B09A5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6A347B2"/>
    <w:multiLevelType w:val="multilevel"/>
    <w:tmpl w:val="661E12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86002E0"/>
    <w:multiLevelType w:val="hybridMultilevel"/>
    <w:tmpl w:val="64C427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BCC4EE8"/>
    <w:multiLevelType w:val="hybridMultilevel"/>
    <w:tmpl w:val="6F907906"/>
    <w:lvl w:ilvl="0" w:tplc="CA7804AA">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F542725"/>
    <w:multiLevelType w:val="multilevel"/>
    <w:tmpl w:val="7A84BDF2"/>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hint="default"/>
        <w:b/>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74233EE9"/>
    <w:multiLevelType w:val="hybridMultilevel"/>
    <w:tmpl w:val="6B3C6F20"/>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0410000F">
      <w:start w:val="1"/>
      <w:numFmt w:val="decimal"/>
      <w:lvlText w:val="%3."/>
      <w:lvlJc w:val="left"/>
      <w:pPr>
        <w:tabs>
          <w:tab w:val="num" w:pos="2160"/>
        </w:tabs>
        <w:ind w:left="2160" w:hanging="360"/>
      </w:pPr>
      <w:rPr>
        <w:rFont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76B70A63"/>
    <w:multiLevelType w:val="hybridMultilevel"/>
    <w:tmpl w:val="354856A4"/>
    <w:lvl w:ilvl="0" w:tplc="735E69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7362742"/>
    <w:multiLevelType w:val="multilevel"/>
    <w:tmpl w:val="ACE6A7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8"/>
  </w:num>
  <w:num w:numId="3">
    <w:abstractNumId w:val="15"/>
  </w:num>
  <w:num w:numId="4">
    <w:abstractNumId w:val="9"/>
  </w:num>
  <w:num w:numId="5">
    <w:abstractNumId w:val="14"/>
  </w:num>
  <w:num w:numId="6">
    <w:abstractNumId w:val="7"/>
  </w:num>
  <w:num w:numId="7">
    <w:abstractNumId w:val="2"/>
  </w:num>
  <w:num w:numId="8">
    <w:abstractNumId w:val="1"/>
  </w:num>
  <w:num w:numId="9">
    <w:abstractNumId w:val="12"/>
  </w:num>
  <w:num w:numId="10">
    <w:abstractNumId w:val="10"/>
  </w:num>
  <w:num w:numId="11">
    <w:abstractNumId w:val="0"/>
  </w:num>
  <w:num w:numId="12">
    <w:abstractNumId w:val="16"/>
  </w:num>
  <w:num w:numId="13">
    <w:abstractNumId w:val="13"/>
  </w:num>
  <w:num w:numId="14">
    <w:abstractNumId w:val="4"/>
  </w:num>
  <w:num w:numId="15">
    <w:abstractNumId w:val="3"/>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4424"/>
    <w:rsid w:val="00022144"/>
    <w:rsid w:val="00030556"/>
    <w:rsid w:val="00060841"/>
    <w:rsid w:val="00060E5E"/>
    <w:rsid w:val="00076443"/>
    <w:rsid w:val="00080868"/>
    <w:rsid w:val="00084461"/>
    <w:rsid w:val="00091C7A"/>
    <w:rsid w:val="000C0E0E"/>
    <w:rsid w:val="000D23B8"/>
    <w:rsid w:val="000D565B"/>
    <w:rsid w:val="000E3AEB"/>
    <w:rsid w:val="000F2FAC"/>
    <w:rsid w:val="00107F72"/>
    <w:rsid w:val="0013400E"/>
    <w:rsid w:val="00135564"/>
    <w:rsid w:val="00144979"/>
    <w:rsid w:val="001517ED"/>
    <w:rsid w:val="0015231B"/>
    <w:rsid w:val="001554BE"/>
    <w:rsid w:val="00160C5F"/>
    <w:rsid w:val="00173EE8"/>
    <w:rsid w:val="001A0FEF"/>
    <w:rsid w:val="001C4385"/>
    <w:rsid w:val="001C51CA"/>
    <w:rsid w:val="001D6486"/>
    <w:rsid w:val="002012FB"/>
    <w:rsid w:val="00201AE7"/>
    <w:rsid w:val="00214778"/>
    <w:rsid w:val="0021571B"/>
    <w:rsid w:val="00227ECE"/>
    <w:rsid w:val="00231A7E"/>
    <w:rsid w:val="00241838"/>
    <w:rsid w:val="00242297"/>
    <w:rsid w:val="00252B0D"/>
    <w:rsid w:val="00255728"/>
    <w:rsid w:val="00255C6E"/>
    <w:rsid w:val="00256174"/>
    <w:rsid w:val="00262BCB"/>
    <w:rsid w:val="00273834"/>
    <w:rsid w:val="002742CE"/>
    <w:rsid w:val="00282A93"/>
    <w:rsid w:val="002842D2"/>
    <w:rsid w:val="00291AAE"/>
    <w:rsid w:val="002A0B38"/>
    <w:rsid w:val="002A4F37"/>
    <w:rsid w:val="002C09A3"/>
    <w:rsid w:val="002D4327"/>
    <w:rsid w:val="002D4D36"/>
    <w:rsid w:val="002E09DC"/>
    <w:rsid w:val="002F5813"/>
    <w:rsid w:val="002F5D3D"/>
    <w:rsid w:val="00312CCB"/>
    <w:rsid w:val="00327CC2"/>
    <w:rsid w:val="00332FB0"/>
    <w:rsid w:val="00344424"/>
    <w:rsid w:val="003461B8"/>
    <w:rsid w:val="00352007"/>
    <w:rsid w:val="00366C1C"/>
    <w:rsid w:val="003758BA"/>
    <w:rsid w:val="0038166D"/>
    <w:rsid w:val="00382E7A"/>
    <w:rsid w:val="003878ED"/>
    <w:rsid w:val="00391FAB"/>
    <w:rsid w:val="00394062"/>
    <w:rsid w:val="003B43FF"/>
    <w:rsid w:val="003B73EF"/>
    <w:rsid w:val="003C073F"/>
    <w:rsid w:val="003C2420"/>
    <w:rsid w:val="003C5539"/>
    <w:rsid w:val="003D1A69"/>
    <w:rsid w:val="003D647F"/>
    <w:rsid w:val="003E0080"/>
    <w:rsid w:val="003E3599"/>
    <w:rsid w:val="003F4CF2"/>
    <w:rsid w:val="003F5BB4"/>
    <w:rsid w:val="0041650C"/>
    <w:rsid w:val="0042605E"/>
    <w:rsid w:val="004305D7"/>
    <w:rsid w:val="00437AB5"/>
    <w:rsid w:val="00465B59"/>
    <w:rsid w:val="004663C0"/>
    <w:rsid w:val="00467ACE"/>
    <w:rsid w:val="00471D11"/>
    <w:rsid w:val="00485C9A"/>
    <w:rsid w:val="004B1169"/>
    <w:rsid w:val="004B27AA"/>
    <w:rsid w:val="004B2A67"/>
    <w:rsid w:val="004C2D88"/>
    <w:rsid w:val="004D3E82"/>
    <w:rsid w:val="004E4956"/>
    <w:rsid w:val="004E53C8"/>
    <w:rsid w:val="004F10EF"/>
    <w:rsid w:val="004F238F"/>
    <w:rsid w:val="004F3F22"/>
    <w:rsid w:val="004F457C"/>
    <w:rsid w:val="004F45E3"/>
    <w:rsid w:val="004F478F"/>
    <w:rsid w:val="004F4B2B"/>
    <w:rsid w:val="004F7255"/>
    <w:rsid w:val="00504F04"/>
    <w:rsid w:val="00525EC2"/>
    <w:rsid w:val="00532713"/>
    <w:rsid w:val="0053779C"/>
    <w:rsid w:val="00543798"/>
    <w:rsid w:val="0055241D"/>
    <w:rsid w:val="00572976"/>
    <w:rsid w:val="005941C6"/>
    <w:rsid w:val="005A503E"/>
    <w:rsid w:val="005A5A9B"/>
    <w:rsid w:val="005B2DC2"/>
    <w:rsid w:val="005B62F2"/>
    <w:rsid w:val="005C28F7"/>
    <w:rsid w:val="005F245B"/>
    <w:rsid w:val="00602A74"/>
    <w:rsid w:val="00610633"/>
    <w:rsid w:val="0061157A"/>
    <w:rsid w:val="0061318E"/>
    <w:rsid w:val="00617B2C"/>
    <w:rsid w:val="00622737"/>
    <w:rsid w:val="0062315C"/>
    <w:rsid w:val="0062352D"/>
    <w:rsid w:val="00624D57"/>
    <w:rsid w:val="0062521D"/>
    <w:rsid w:val="00651585"/>
    <w:rsid w:val="00676366"/>
    <w:rsid w:val="006A128A"/>
    <w:rsid w:val="006A4FAD"/>
    <w:rsid w:val="006D29F9"/>
    <w:rsid w:val="007415D0"/>
    <w:rsid w:val="007528CC"/>
    <w:rsid w:val="00754295"/>
    <w:rsid w:val="00755645"/>
    <w:rsid w:val="00766BA3"/>
    <w:rsid w:val="00773D9A"/>
    <w:rsid w:val="00776FD1"/>
    <w:rsid w:val="007816DD"/>
    <w:rsid w:val="00781973"/>
    <w:rsid w:val="00791172"/>
    <w:rsid w:val="007A0601"/>
    <w:rsid w:val="007A0FEC"/>
    <w:rsid w:val="007A35E9"/>
    <w:rsid w:val="007A7AD5"/>
    <w:rsid w:val="007C5E99"/>
    <w:rsid w:val="007D6E3A"/>
    <w:rsid w:val="007F7D89"/>
    <w:rsid w:val="00807D3B"/>
    <w:rsid w:val="00810019"/>
    <w:rsid w:val="00826AE2"/>
    <w:rsid w:val="00830853"/>
    <w:rsid w:val="008370DF"/>
    <w:rsid w:val="0084356D"/>
    <w:rsid w:val="00866E59"/>
    <w:rsid w:val="00897E0C"/>
    <w:rsid w:val="008A5CE3"/>
    <w:rsid w:val="008C7FED"/>
    <w:rsid w:val="008E5FD6"/>
    <w:rsid w:val="008E66FA"/>
    <w:rsid w:val="008F5E5C"/>
    <w:rsid w:val="00907755"/>
    <w:rsid w:val="00920170"/>
    <w:rsid w:val="00931A20"/>
    <w:rsid w:val="00931B47"/>
    <w:rsid w:val="00937636"/>
    <w:rsid w:val="00950723"/>
    <w:rsid w:val="00966E0A"/>
    <w:rsid w:val="00972743"/>
    <w:rsid w:val="009846B3"/>
    <w:rsid w:val="009A15A4"/>
    <w:rsid w:val="009A620D"/>
    <w:rsid w:val="009B1B64"/>
    <w:rsid w:val="009D12CB"/>
    <w:rsid w:val="009D24B1"/>
    <w:rsid w:val="009E2335"/>
    <w:rsid w:val="009E6D3E"/>
    <w:rsid w:val="009E79E2"/>
    <w:rsid w:val="009F07F8"/>
    <w:rsid w:val="00A047EC"/>
    <w:rsid w:val="00A05E6D"/>
    <w:rsid w:val="00A10087"/>
    <w:rsid w:val="00A11E4B"/>
    <w:rsid w:val="00A25D69"/>
    <w:rsid w:val="00A42F33"/>
    <w:rsid w:val="00A45E78"/>
    <w:rsid w:val="00A62847"/>
    <w:rsid w:val="00A750D9"/>
    <w:rsid w:val="00A81310"/>
    <w:rsid w:val="00A81D8F"/>
    <w:rsid w:val="00A92C89"/>
    <w:rsid w:val="00A96308"/>
    <w:rsid w:val="00A97BC9"/>
    <w:rsid w:val="00AA02F9"/>
    <w:rsid w:val="00AB415C"/>
    <w:rsid w:val="00AD1DFD"/>
    <w:rsid w:val="00AD4FD5"/>
    <w:rsid w:val="00AE1C74"/>
    <w:rsid w:val="00AE7B45"/>
    <w:rsid w:val="00B00CD8"/>
    <w:rsid w:val="00B11788"/>
    <w:rsid w:val="00B25368"/>
    <w:rsid w:val="00B321E2"/>
    <w:rsid w:val="00B3341D"/>
    <w:rsid w:val="00B53AB4"/>
    <w:rsid w:val="00B761D8"/>
    <w:rsid w:val="00B8437B"/>
    <w:rsid w:val="00B9480B"/>
    <w:rsid w:val="00B967AF"/>
    <w:rsid w:val="00B97487"/>
    <w:rsid w:val="00BC146B"/>
    <w:rsid w:val="00BC51E6"/>
    <w:rsid w:val="00BD2975"/>
    <w:rsid w:val="00BD2E51"/>
    <w:rsid w:val="00BD3A51"/>
    <w:rsid w:val="00BD46F4"/>
    <w:rsid w:val="00BD6B5E"/>
    <w:rsid w:val="00BD7C40"/>
    <w:rsid w:val="00C0187A"/>
    <w:rsid w:val="00C0600F"/>
    <w:rsid w:val="00C06348"/>
    <w:rsid w:val="00C1789E"/>
    <w:rsid w:val="00C1799C"/>
    <w:rsid w:val="00C4159A"/>
    <w:rsid w:val="00C41F2E"/>
    <w:rsid w:val="00C44947"/>
    <w:rsid w:val="00C6167F"/>
    <w:rsid w:val="00C64B24"/>
    <w:rsid w:val="00C77DC7"/>
    <w:rsid w:val="00C9477D"/>
    <w:rsid w:val="00CA0746"/>
    <w:rsid w:val="00CA1C00"/>
    <w:rsid w:val="00CA3478"/>
    <w:rsid w:val="00CA3C24"/>
    <w:rsid w:val="00CB3E8B"/>
    <w:rsid w:val="00CB5CD6"/>
    <w:rsid w:val="00CB7A37"/>
    <w:rsid w:val="00CC5C13"/>
    <w:rsid w:val="00CE5119"/>
    <w:rsid w:val="00CE6EB8"/>
    <w:rsid w:val="00D210C4"/>
    <w:rsid w:val="00D22FD2"/>
    <w:rsid w:val="00D2680F"/>
    <w:rsid w:val="00D2730E"/>
    <w:rsid w:val="00D362D2"/>
    <w:rsid w:val="00D54D90"/>
    <w:rsid w:val="00D70ED5"/>
    <w:rsid w:val="00D73497"/>
    <w:rsid w:val="00D759A2"/>
    <w:rsid w:val="00D7659A"/>
    <w:rsid w:val="00DA4F5E"/>
    <w:rsid w:val="00DD3D85"/>
    <w:rsid w:val="00DD4AF2"/>
    <w:rsid w:val="00DD7FA5"/>
    <w:rsid w:val="00E2045D"/>
    <w:rsid w:val="00E230D4"/>
    <w:rsid w:val="00E26539"/>
    <w:rsid w:val="00E267C5"/>
    <w:rsid w:val="00E310EA"/>
    <w:rsid w:val="00E31DB4"/>
    <w:rsid w:val="00E32BA8"/>
    <w:rsid w:val="00E413CD"/>
    <w:rsid w:val="00E60B1D"/>
    <w:rsid w:val="00E6645F"/>
    <w:rsid w:val="00E81C06"/>
    <w:rsid w:val="00E86D73"/>
    <w:rsid w:val="00EB2E60"/>
    <w:rsid w:val="00EB2F08"/>
    <w:rsid w:val="00EC74D6"/>
    <w:rsid w:val="00ED67C7"/>
    <w:rsid w:val="00EE3088"/>
    <w:rsid w:val="00EE4C35"/>
    <w:rsid w:val="00EF46A1"/>
    <w:rsid w:val="00F05964"/>
    <w:rsid w:val="00F21F9C"/>
    <w:rsid w:val="00F42016"/>
    <w:rsid w:val="00F44F88"/>
    <w:rsid w:val="00F573E7"/>
    <w:rsid w:val="00F8340C"/>
    <w:rsid w:val="00FA02C8"/>
    <w:rsid w:val="00FA0F9B"/>
    <w:rsid w:val="00FA7AC8"/>
    <w:rsid w:val="00FB19DA"/>
    <w:rsid w:val="00FB1A0C"/>
    <w:rsid w:val="00FB1C27"/>
    <w:rsid w:val="00FB1CE3"/>
    <w:rsid w:val="00FB2C15"/>
    <w:rsid w:val="00FB38D7"/>
    <w:rsid w:val="00FC280E"/>
    <w:rsid w:val="00FC39D8"/>
    <w:rsid w:val="00FC73BA"/>
    <w:rsid w:val="00FE4E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0F9B"/>
    <w:rPr>
      <w:color w:val="000000"/>
      <w:kern w:val="28"/>
    </w:rPr>
  </w:style>
  <w:style w:type="paragraph" w:styleId="Titolo1">
    <w:name w:val="heading 1"/>
    <w:basedOn w:val="Normale"/>
    <w:next w:val="Normale"/>
    <w:qFormat/>
    <w:rsid w:val="00344424"/>
    <w:pPr>
      <w:keepNext/>
      <w:jc w:val="center"/>
      <w:outlineLvl w:val="0"/>
    </w:pPr>
    <w:rPr>
      <w:i/>
      <w:color w:val="auto"/>
      <w:kern w:val="0"/>
      <w:sz w:val="18"/>
      <w:szCs w:val="24"/>
    </w:rPr>
  </w:style>
  <w:style w:type="paragraph" w:styleId="Titolo6">
    <w:name w:val="heading 6"/>
    <w:basedOn w:val="Normale"/>
    <w:next w:val="Normale"/>
    <w:qFormat/>
    <w:rsid w:val="00344424"/>
    <w:pPr>
      <w:keepNext/>
      <w:ind w:left="3402" w:firstLine="175"/>
      <w:outlineLvl w:val="5"/>
    </w:pPr>
    <w:rPr>
      <w:rFonts w:ascii="Arial" w:hAnsi="Arial"/>
      <w:b/>
      <w:color w:val="auto"/>
      <w:kern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44424"/>
    <w:rPr>
      <w:strike w:val="0"/>
      <w:dstrike w:val="0"/>
      <w:color w:val="00CCFF"/>
      <w:u w:val="none"/>
      <w:effect w:val="none"/>
    </w:rPr>
  </w:style>
  <w:style w:type="paragraph" w:styleId="Intestazione">
    <w:name w:val="header"/>
    <w:basedOn w:val="Normale"/>
    <w:rsid w:val="00344424"/>
    <w:pPr>
      <w:tabs>
        <w:tab w:val="center" w:pos="4819"/>
        <w:tab w:val="right" w:pos="9638"/>
      </w:tabs>
    </w:pPr>
  </w:style>
  <w:style w:type="paragraph" w:styleId="Pidipagina">
    <w:name w:val="footer"/>
    <w:basedOn w:val="Normale"/>
    <w:rsid w:val="00344424"/>
    <w:pPr>
      <w:tabs>
        <w:tab w:val="center" w:pos="4819"/>
        <w:tab w:val="right" w:pos="9638"/>
      </w:tabs>
    </w:pPr>
  </w:style>
  <w:style w:type="paragraph" w:customStyle="1" w:styleId="Normale0">
    <w:name w:val="[Normale]"/>
    <w:rsid w:val="00231A7E"/>
    <w:pPr>
      <w:autoSpaceDE w:val="0"/>
      <w:autoSpaceDN w:val="0"/>
      <w:adjustRightInd w:val="0"/>
    </w:pPr>
    <w:rPr>
      <w:rFonts w:ascii="Arial" w:hAnsi="Arial" w:cs="Arial"/>
      <w:sz w:val="24"/>
      <w:szCs w:val="24"/>
    </w:rPr>
  </w:style>
  <w:style w:type="paragraph" w:styleId="NormaleWeb">
    <w:name w:val="Normal (Web)"/>
    <w:basedOn w:val="Normale"/>
    <w:rsid w:val="005F245B"/>
    <w:pPr>
      <w:spacing w:before="100" w:beforeAutospacing="1" w:after="100" w:afterAutospacing="1"/>
    </w:pPr>
    <w:rPr>
      <w:color w:val="auto"/>
      <w:kern w:val="0"/>
      <w:sz w:val="24"/>
      <w:szCs w:val="24"/>
    </w:rPr>
  </w:style>
  <w:style w:type="character" w:customStyle="1" w:styleId="apple-converted-space">
    <w:name w:val="apple-converted-space"/>
    <w:basedOn w:val="Carpredefinitoparagrafo"/>
    <w:rsid w:val="00766BA3"/>
  </w:style>
  <w:style w:type="character" w:customStyle="1" w:styleId="bordo1">
    <w:name w:val="bordo_1"/>
    <w:basedOn w:val="Carpredefinitoparagrafo"/>
    <w:rsid w:val="00766BA3"/>
  </w:style>
  <w:style w:type="paragraph" w:styleId="Testofumetto">
    <w:name w:val="Balloon Text"/>
    <w:basedOn w:val="Normale"/>
    <w:link w:val="TestofumettoCarattere"/>
    <w:rsid w:val="003C2420"/>
    <w:rPr>
      <w:rFonts w:ascii="Tahoma" w:hAnsi="Tahoma" w:cs="Tahoma"/>
      <w:sz w:val="16"/>
      <w:szCs w:val="16"/>
    </w:rPr>
  </w:style>
  <w:style w:type="character" w:customStyle="1" w:styleId="TestofumettoCarattere">
    <w:name w:val="Testo fumetto Carattere"/>
    <w:basedOn w:val="Carpredefinitoparagrafo"/>
    <w:link w:val="Testofumetto"/>
    <w:rsid w:val="003C2420"/>
    <w:rPr>
      <w:rFonts w:ascii="Tahoma" w:hAnsi="Tahoma" w:cs="Tahoma"/>
      <w:color w:val="000000"/>
      <w:kern w:val="28"/>
      <w:sz w:val="16"/>
      <w:szCs w:val="16"/>
    </w:rPr>
  </w:style>
  <w:style w:type="table" w:styleId="Grigliatabella">
    <w:name w:val="Table Grid"/>
    <w:basedOn w:val="Tabellanormale"/>
    <w:rsid w:val="003C2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65B59"/>
    <w:pPr>
      <w:ind w:left="720"/>
      <w:contextualSpacing/>
    </w:pPr>
  </w:style>
  <w:style w:type="paragraph" w:styleId="Corpodeltesto2">
    <w:name w:val="Body Text 2"/>
    <w:basedOn w:val="Normale"/>
    <w:link w:val="Corpodeltesto2Carattere"/>
    <w:rsid w:val="00A97BC9"/>
    <w:pPr>
      <w:jc w:val="both"/>
    </w:pPr>
    <w:rPr>
      <w:color w:val="auto"/>
      <w:kern w:val="0"/>
      <w:sz w:val="28"/>
      <w:szCs w:val="24"/>
    </w:rPr>
  </w:style>
  <w:style w:type="character" w:customStyle="1" w:styleId="Corpodeltesto2Carattere">
    <w:name w:val="Corpo del testo 2 Carattere"/>
    <w:basedOn w:val="Carpredefinitoparagrafo"/>
    <w:link w:val="Corpodeltesto2"/>
    <w:rsid w:val="00A97BC9"/>
    <w:rPr>
      <w:sz w:val="28"/>
      <w:szCs w:val="24"/>
    </w:rPr>
  </w:style>
  <w:style w:type="paragraph" w:styleId="PreformattatoHTML">
    <w:name w:val="HTML Preformatted"/>
    <w:basedOn w:val="Normale"/>
    <w:link w:val="PreformattatoHTMLCarattere"/>
    <w:uiPriority w:val="99"/>
    <w:unhideWhenUsed/>
    <w:rsid w:val="00AD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PreformattatoHTMLCarattere">
    <w:name w:val="Preformattato HTML Carattere"/>
    <w:basedOn w:val="Carpredefinitoparagrafo"/>
    <w:link w:val="PreformattatoHTML"/>
    <w:uiPriority w:val="99"/>
    <w:rsid w:val="00AD1DFD"/>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0F9B"/>
    <w:rPr>
      <w:color w:val="000000"/>
      <w:kern w:val="28"/>
    </w:rPr>
  </w:style>
  <w:style w:type="paragraph" w:styleId="Titolo1">
    <w:name w:val="heading 1"/>
    <w:basedOn w:val="Normale"/>
    <w:next w:val="Normale"/>
    <w:qFormat/>
    <w:rsid w:val="00344424"/>
    <w:pPr>
      <w:keepNext/>
      <w:jc w:val="center"/>
      <w:outlineLvl w:val="0"/>
    </w:pPr>
    <w:rPr>
      <w:i/>
      <w:color w:val="auto"/>
      <w:kern w:val="0"/>
      <w:sz w:val="18"/>
      <w:szCs w:val="24"/>
    </w:rPr>
  </w:style>
  <w:style w:type="paragraph" w:styleId="Titolo6">
    <w:name w:val="heading 6"/>
    <w:basedOn w:val="Normale"/>
    <w:next w:val="Normale"/>
    <w:qFormat/>
    <w:rsid w:val="00344424"/>
    <w:pPr>
      <w:keepNext/>
      <w:ind w:left="3402" w:firstLine="175"/>
      <w:outlineLvl w:val="5"/>
    </w:pPr>
    <w:rPr>
      <w:rFonts w:ascii="Arial" w:hAnsi="Arial"/>
      <w:b/>
      <w:color w:val="auto"/>
      <w:kern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44424"/>
    <w:rPr>
      <w:strike w:val="0"/>
      <w:dstrike w:val="0"/>
      <w:color w:val="00CCFF"/>
      <w:u w:val="none"/>
      <w:effect w:val="none"/>
    </w:rPr>
  </w:style>
  <w:style w:type="paragraph" w:styleId="Intestazione">
    <w:name w:val="header"/>
    <w:basedOn w:val="Normale"/>
    <w:rsid w:val="00344424"/>
    <w:pPr>
      <w:tabs>
        <w:tab w:val="center" w:pos="4819"/>
        <w:tab w:val="right" w:pos="9638"/>
      </w:tabs>
    </w:pPr>
  </w:style>
  <w:style w:type="paragraph" w:styleId="Pidipagina">
    <w:name w:val="footer"/>
    <w:basedOn w:val="Normale"/>
    <w:rsid w:val="00344424"/>
    <w:pPr>
      <w:tabs>
        <w:tab w:val="center" w:pos="4819"/>
        <w:tab w:val="right" w:pos="9638"/>
      </w:tabs>
    </w:pPr>
  </w:style>
  <w:style w:type="paragraph" w:customStyle="1" w:styleId="Normale0">
    <w:name w:val="[Normale]"/>
    <w:rsid w:val="00231A7E"/>
    <w:pPr>
      <w:autoSpaceDE w:val="0"/>
      <w:autoSpaceDN w:val="0"/>
      <w:adjustRightInd w:val="0"/>
    </w:pPr>
    <w:rPr>
      <w:rFonts w:ascii="Arial" w:hAnsi="Arial" w:cs="Arial"/>
      <w:sz w:val="24"/>
      <w:szCs w:val="24"/>
    </w:rPr>
  </w:style>
  <w:style w:type="paragraph" w:styleId="NormaleWeb">
    <w:name w:val="Normal (Web)"/>
    <w:basedOn w:val="Normale"/>
    <w:rsid w:val="005F245B"/>
    <w:pPr>
      <w:spacing w:before="100" w:beforeAutospacing="1" w:after="100" w:afterAutospacing="1"/>
    </w:pPr>
    <w:rPr>
      <w:color w:val="auto"/>
      <w:kern w:val="0"/>
      <w:sz w:val="24"/>
      <w:szCs w:val="24"/>
    </w:rPr>
  </w:style>
  <w:style w:type="character" w:customStyle="1" w:styleId="apple-converted-space">
    <w:name w:val="apple-converted-space"/>
    <w:basedOn w:val="Carpredefinitoparagrafo"/>
    <w:rsid w:val="00766BA3"/>
  </w:style>
  <w:style w:type="character" w:customStyle="1" w:styleId="bordo1">
    <w:name w:val="bordo_1"/>
    <w:basedOn w:val="Carpredefinitoparagrafo"/>
    <w:rsid w:val="00766BA3"/>
  </w:style>
  <w:style w:type="paragraph" w:styleId="Testofumetto">
    <w:name w:val="Balloon Text"/>
    <w:basedOn w:val="Normale"/>
    <w:link w:val="TestofumettoCarattere"/>
    <w:rsid w:val="003C2420"/>
    <w:rPr>
      <w:rFonts w:ascii="Tahoma" w:hAnsi="Tahoma" w:cs="Tahoma"/>
      <w:sz w:val="16"/>
      <w:szCs w:val="16"/>
    </w:rPr>
  </w:style>
  <w:style w:type="character" w:customStyle="1" w:styleId="TestofumettoCarattere">
    <w:name w:val="Testo fumetto Carattere"/>
    <w:basedOn w:val="Carpredefinitoparagrafo"/>
    <w:link w:val="Testofumetto"/>
    <w:rsid w:val="003C2420"/>
    <w:rPr>
      <w:rFonts w:ascii="Tahoma" w:hAnsi="Tahoma" w:cs="Tahoma"/>
      <w:color w:val="000000"/>
      <w:kern w:val="28"/>
      <w:sz w:val="16"/>
      <w:szCs w:val="16"/>
    </w:rPr>
  </w:style>
  <w:style w:type="table" w:styleId="Grigliatabella">
    <w:name w:val="Table Grid"/>
    <w:basedOn w:val="Tabellanormale"/>
    <w:rsid w:val="003C2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65B59"/>
    <w:pPr>
      <w:ind w:left="720"/>
      <w:contextualSpacing/>
    </w:pPr>
  </w:style>
  <w:style w:type="paragraph" w:styleId="Corpodeltesto2">
    <w:name w:val="Body Text 2"/>
    <w:basedOn w:val="Normale"/>
    <w:link w:val="Corpodeltesto2Carattere"/>
    <w:rsid w:val="00A97BC9"/>
    <w:pPr>
      <w:jc w:val="both"/>
    </w:pPr>
    <w:rPr>
      <w:color w:val="auto"/>
      <w:kern w:val="0"/>
      <w:sz w:val="28"/>
      <w:szCs w:val="24"/>
    </w:rPr>
  </w:style>
  <w:style w:type="character" w:customStyle="1" w:styleId="Corpodeltesto2Carattere">
    <w:name w:val="Corpo del testo 2 Carattere"/>
    <w:basedOn w:val="Carpredefinitoparagrafo"/>
    <w:link w:val="Corpodeltesto2"/>
    <w:rsid w:val="00A97BC9"/>
    <w:rPr>
      <w:sz w:val="28"/>
      <w:szCs w:val="24"/>
    </w:rPr>
  </w:style>
  <w:style w:type="paragraph" w:styleId="PreformattatoHTML">
    <w:name w:val="HTML Preformatted"/>
    <w:basedOn w:val="Normale"/>
    <w:link w:val="PreformattatoHTMLCarattere"/>
    <w:uiPriority w:val="99"/>
    <w:unhideWhenUsed/>
    <w:rsid w:val="00AD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PreformattatoHTMLCarattere">
    <w:name w:val="Preformattato HTML Carattere"/>
    <w:basedOn w:val="Carpredefinitoparagrafo"/>
    <w:link w:val="PreformattatoHTML"/>
    <w:uiPriority w:val="99"/>
    <w:rsid w:val="00AD1DF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4594">
      <w:bodyDiv w:val="1"/>
      <w:marLeft w:val="0"/>
      <w:marRight w:val="0"/>
      <w:marTop w:val="0"/>
      <w:marBottom w:val="0"/>
      <w:divBdr>
        <w:top w:val="none" w:sz="0" w:space="0" w:color="auto"/>
        <w:left w:val="none" w:sz="0" w:space="0" w:color="auto"/>
        <w:bottom w:val="none" w:sz="0" w:space="0" w:color="auto"/>
        <w:right w:val="none" w:sz="0" w:space="0" w:color="auto"/>
      </w:divBdr>
    </w:div>
    <w:div w:id="353195903">
      <w:bodyDiv w:val="1"/>
      <w:marLeft w:val="0"/>
      <w:marRight w:val="0"/>
      <w:marTop w:val="0"/>
      <w:marBottom w:val="0"/>
      <w:divBdr>
        <w:top w:val="none" w:sz="0" w:space="0" w:color="auto"/>
        <w:left w:val="none" w:sz="0" w:space="0" w:color="auto"/>
        <w:bottom w:val="none" w:sz="0" w:space="0" w:color="auto"/>
        <w:right w:val="none" w:sz="0" w:space="0" w:color="auto"/>
      </w:divBdr>
    </w:div>
    <w:div w:id="734625107">
      <w:bodyDiv w:val="1"/>
      <w:marLeft w:val="0"/>
      <w:marRight w:val="0"/>
      <w:marTop w:val="0"/>
      <w:marBottom w:val="0"/>
      <w:divBdr>
        <w:top w:val="none" w:sz="0" w:space="0" w:color="auto"/>
        <w:left w:val="none" w:sz="0" w:space="0" w:color="auto"/>
        <w:bottom w:val="none" w:sz="0" w:space="0" w:color="auto"/>
        <w:right w:val="none" w:sz="0" w:space="0" w:color="auto"/>
      </w:divBdr>
    </w:div>
    <w:div w:id="772558251">
      <w:bodyDiv w:val="1"/>
      <w:marLeft w:val="0"/>
      <w:marRight w:val="0"/>
      <w:marTop w:val="0"/>
      <w:marBottom w:val="0"/>
      <w:divBdr>
        <w:top w:val="none" w:sz="0" w:space="0" w:color="auto"/>
        <w:left w:val="none" w:sz="0" w:space="0" w:color="auto"/>
        <w:bottom w:val="none" w:sz="0" w:space="0" w:color="auto"/>
        <w:right w:val="none" w:sz="0" w:space="0" w:color="auto"/>
      </w:divBdr>
    </w:div>
    <w:div w:id="1008606274">
      <w:bodyDiv w:val="1"/>
      <w:marLeft w:val="0"/>
      <w:marRight w:val="0"/>
      <w:marTop w:val="0"/>
      <w:marBottom w:val="0"/>
      <w:divBdr>
        <w:top w:val="none" w:sz="0" w:space="0" w:color="auto"/>
        <w:left w:val="none" w:sz="0" w:space="0" w:color="auto"/>
        <w:bottom w:val="none" w:sz="0" w:space="0" w:color="auto"/>
        <w:right w:val="none" w:sz="0" w:space="0" w:color="auto"/>
      </w:divBdr>
    </w:div>
    <w:div w:id="1098676364">
      <w:bodyDiv w:val="1"/>
      <w:marLeft w:val="0"/>
      <w:marRight w:val="0"/>
      <w:marTop w:val="0"/>
      <w:marBottom w:val="0"/>
      <w:divBdr>
        <w:top w:val="none" w:sz="0" w:space="0" w:color="auto"/>
        <w:left w:val="none" w:sz="0" w:space="0" w:color="auto"/>
        <w:bottom w:val="none" w:sz="0" w:space="0" w:color="auto"/>
        <w:right w:val="none" w:sz="0" w:space="0" w:color="auto"/>
      </w:divBdr>
    </w:div>
    <w:div w:id="194249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3533</CharactersWithSpaces>
  <SharedDoc>false</SharedDoc>
  <HLinks>
    <vt:vector size="24" baseType="variant">
      <vt:variant>
        <vt:i4>1376330</vt:i4>
      </vt:variant>
      <vt:variant>
        <vt:i4>6</vt:i4>
      </vt:variant>
      <vt:variant>
        <vt:i4>0</vt:i4>
      </vt:variant>
      <vt:variant>
        <vt:i4>5</vt:i4>
      </vt:variant>
      <vt:variant>
        <vt:lpwstr>http://www.iscapizzi.gov.it/</vt:lpwstr>
      </vt:variant>
      <vt:variant>
        <vt:lpwstr/>
      </vt:variant>
      <vt:variant>
        <vt:i4>589940</vt:i4>
      </vt:variant>
      <vt:variant>
        <vt:i4>3</vt:i4>
      </vt:variant>
      <vt:variant>
        <vt:i4>0</vt:i4>
      </vt:variant>
      <vt:variant>
        <vt:i4>5</vt:i4>
      </vt:variant>
      <vt:variant>
        <vt:lpwstr>mailto:ctis00900x@istruzione.it</vt:lpwstr>
      </vt:variant>
      <vt:variant>
        <vt:lpwstr/>
      </vt:variant>
      <vt:variant>
        <vt:i4>4325479</vt:i4>
      </vt:variant>
      <vt:variant>
        <vt:i4>0</vt:i4>
      </vt:variant>
      <vt:variant>
        <vt:i4>0</vt:i4>
      </vt:variant>
      <vt:variant>
        <vt:i4>5</vt:i4>
      </vt:variant>
      <vt:variant>
        <vt:lpwstr>mailto:ctis00900x@pec.istruzione.it</vt:lpwstr>
      </vt:variant>
      <vt:variant>
        <vt:lpwstr/>
      </vt:variant>
      <vt:variant>
        <vt:i4>5963851</vt:i4>
      </vt:variant>
      <vt:variant>
        <vt:i4>-1</vt:i4>
      </vt:variant>
      <vt:variant>
        <vt:i4>2050</vt:i4>
      </vt:variant>
      <vt:variant>
        <vt:i4>1</vt:i4>
      </vt:variant>
      <vt:variant>
        <vt:lpwstr>http://www.iscapizzi.it/isc/logo/img/capizzi.jpg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Magazzino</dc:creator>
  <cp:lastModifiedBy>vasta</cp:lastModifiedBy>
  <cp:revision>2</cp:revision>
  <cp:lastPrinted>2017-04-07T11:24:00Z</cp:lastPrinted>
  <dcterms:created xsi:type="dcterms:W3CDTF">2017-04-21T11:21:00Z</dcterms:created>
  <dcterms:modified xsi:type="dcterms:W3CDTF">2017-04-21T11:21:00Z</dcterms:modified>
</cp:coreProperties>
</file>